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B352B1" w14:textId="2439ACDE" w:rsidR="00164924" w:rsidRDefault="00F13426" w:rsidP="00164924">
      <w:pPr>
        <w:spacing w:after="0" w:line="240" w:lineRule="auto"/>
        <w:jc w:val="center"/>
      </w:pPr>
      <w:r>
        <w:rPr>
          <w:b/>
          <w:caps/>
          <w:sz w:val="28"/>
          <w:szCs w:val="28"/>
        </w:rPr>
        <w:t>A</w:t>
      </w:r>
      <w:bookmarkStart w:id="0" w:name="_GoBack"/>
      <w:bookmarkEnd w:id="0"/>
      <w:r w:rsidR="00164924" w:rsidRPr="00164924">
        <w:rPr>
          <w:b/>
          <w:caps/>
          <w:sz w:val="28"/>
          <w:szCs w:val="28"/>
        </w:rPr>
        <w:t>n Integrated Project- to Enterprise-Level Decision Making Framework for Prioritization of Accelerated Bridge Construction</w:t>
      </w:r>
    </w:p>
    <w:p w14:paraId="7878196D" w14:textId="77777777" w:rsidR="00164924" w:rsidRDefault="00164924" w:rsidP="00164924">
      <w:pPr>
        <w:spacing w:after="0" w:line="240" w:lineRule="auto"/>
      </w:pPr>
    </w:p>
    <w:p w14:paraId="32747597" w14:textId="77777777" w:rsidR="00164924" w:rsidRPr="007B5BE9" w:rsidRDefault="00164924" w:rsidP="00164924">
      <w:pPr>
        <w:spacing w:after="0" w:line="240" w:lineRule="auto"/>
        <w:jc w:val="center"/>
        <w:rPr>
          <w:b/>
        </w:rPr>
      </w:pPr>
      <w:r>
        <w:rPr>
          <w:b/>
        </w:rPr>
        <w:t xml:space="preserve">Quarterly </w:t>
      </w:r>
      <w:r w:rsidRPr="007B5BE9">
        <w:rPr>
          <w:b/>
        </w:rPr>
        <w:t>Progress Report</w:t>
      </w:r>
    </w:p>
    <w:p w14:paraId="38CFF999" w14:textId="77777777" w:rsidR="00164924" w:rsidRDefault="00164924" w:rsidP="00164924">
      <w:pPr>
        <w:spacing w:after="0" w:line="240" w:lineRule="auto"/>
        <w:jc w:val="center"/>
        <w:rPr>
          <w:b/>
        </w:rPr>
      </w:pPr>
      <w:r w:rsidRPr="007B5BE9">
        <w:rPr>
          <w:b/>
        </w:rPr>
        <w:t xml:space="preserve">For the period ending </w:t>
      </w:r>
      <w:r>
        <w:rPr>
          <w:b/>
        </w:rPr>
        <w:t>March 31, 2018</w:t>
      </w:r>
    </w:p>
    <w:p w14:paraId="320E00B2" w14:textId="77777777" w:rsidR="00164924" w:rsidRDefault="00164924" w:rsidP="00164924">
      <w:pPr>
        <w:spacing w:after="0" w:line="240" w:lineRule="auto"/>
        <w:rPr>
          <w:b/>
        </w:rPr>
      </w:pPr>
    </w:p>
    <w:p w14:paraId="5E3D7066" w14:textId="77777777" w:rsidR="00164924" w:rsidRPr="007B5BE9" w:rsidRDefault="00164924" w:rsidP="00164924">
      <w:pPr>
        <w:spacing w:after="0" w:line="240" w:lineRule="auto"/>
        <w:jc w:val="center"/>
      </w:pPr>
      <w:r w:rsidRPr="007B5BE9">
        <w:t>Submitted by:</w:t>
      </w:r>
    </w:p>
    <w:p w14:paraId="760DDAAF" w14:textId="77FD05DE" w:rsidR="00164924" w:rsidRPr="007B5BE9" w:rsidRDefault="00164924" w:rsidP="00164924">
      <w:pPr>
        <w:spacing w:after="0" w:line="240" w:lineRule="auto"/>
        <w:jc w:val="center"/>
      </w:pPr>
      <w:r>
        <w:t xml:space="preserve">PI- Alice </w:t>
      </w:r>
      <w:proofErr w:type="spellStart"/>
      <w:r>
        <w:t>Alipour</w:t>
      </w:r>
      <w:proofErr w:type="spellEnd"/>
      <w:r>
        <w:t>, Ph.D., P.E.</w:t>
      </w:r>
    </w:p>
    <w:p w14:paraId="0C8B5F6B" w14:textId="4D60F6B5" w:rsidR="00164924" w:rsidRPr="007B5BE9" w:rsidRDefault="00164924" w:rsidP="00164924">
      <w:pPr>
        <w:spacing w:after="0" w:line="240" w:lineRule="auto"/>
        <w:jc w:val="center"/>
      </w:pPr>
      <w:r>
        <w:t>Graduate Student- Ning Zhang</w:t>
      </w:r>
    </w:p>
    <w:p w14:paraId="56FA96E7" w14:textId="77777777" w:rsidR="00164924" w:rsidRDefault="00164924" w:rsidP="00164924">
      <w:pPr>
        <w:spacing w:after="0" w:line="240" w:lineRule="auto"/>
        <w:rPr>
          <w:b/>
        </w:rPr>
      </w:pPr>
    </w:p>
    <w:p w14:paraId="667BF0CF" w14:textId="77777777" w:rsidR="00164924" w:rsidRDefault="00164924" w:rsidP="00164924">
      <w:pPr>
        <w:spacing w:after="0" w:line="240" w:lineRule="auto"/>
        <w:jc w:val="center"/>
        <w:rPr>
          <w:b/>
        </w:rPr>
      </w:pPr>
    </w:p>
    <w:p w14:paraId="3BD22DAF" w14:textId="77777777" w:rsidR="00164924" w:rsidRDefault="00164924" w:rsidP="00164924">
      <w:pPr>
        <w:spacing w:after="0" w:line="240" w:lineRule="auto"/>
        <w:jc w:val="center"/>
        <w:rPr>
          <w:b/>
        </w:rPr>
      </w:pPr>
      <w:r>
        <w:rPr>
          <w:b/>
        </w:rPr>
        <w:t>Affiliation: Department of Civil, Construction, and Environmental Engineering</w:t>
      </w:r>
    </w:p>
    <w:p w14:paraId="092F6F6A" w14:textId="77777777" w:rsidR="00164924" w:rsidRDefault="00164924" w:rsidP="00164924">
      <w:pPr>
        <w:spacing w:after="0" w:line="240" w:lineRule="auto"/>
        <w:jc w:val="center"/>
        <w:rPr>
          <w:b/>
        </w:rPr>
      </w:pPr>
      <w:r>
        <w:rPr>
          <w:b/>
        </w:rPr>
        <w:t>Iowa State University</w:t>
      </w:r>
    </w:p>
    <w:p w14:paraId="7BD1EB01" w14:textId="77777777" w:rsidR="00164924" w:rsidRDefault="00164924" w:rsidP="00164924">
      <w:pPr>
        <w:spacing w:after="0" w:line="240" w:lineRule="auto"/>
        <w:jc w:val="center"/>
      </w:pPr>
      <w:r>
        <w:rPr>
          <w:b/>
        </w:rPr>
        <w:t>Ames, IA</w:t>
      </w:r>
    </w:p>
    <w:p w14:paraId="6817B1DB" w14:textId="1BE558F2" w:rsidR="00164924" w:rsidRDefault="00164924" w:rsidP="00164924">
      <w:pPr>
        <w:spacing w:after="0" w:line="240" w:lineRule="auto"/>
        <w:jc w:val="center"/>
      </w:pPr>
      <w:r>
        <w:rPr>
          <w:noProof/>
          <w:lang w:eastAsia="en-US"/>
        </w:rPr>
        <w:drawing>
          <wp:inline distT="0" distB="0" distL="0" distR="0" wp14:anchorId="7D6C37CE" wp14:editId="3BA5CCDA">
            <wp:extent cx="3790950" cy="3790950"/>
            <wp:effectExtent l="0" t="0" r="0" b="0"/>
            <wp:docPr id="2" name="Picture 2" descr="H:\FIU\Logos\Logo_ABCUTC-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FIU\Logos\Logo_ABCUTC-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90950" cy="3790950"/>
                    </a:xfrm>
                    <a:prstGeom prst="rect">
                      <a:avLst/>
                    </a:prstGeom>
                    <a:noFill/>
                    <a:ln>
                      <a:noFill/>
                    </a:ln>
                  </pic:spPr>
                </pic:pic>
              </a:graphicData>
            </a:graphic>
          </wp:inline>
        </w:drawing>
      </w:r>
    </w:p>
    <w:p w14:paraId="700EFDDD" w14:textId="77777777" w:rsidR="00164924" w:rsidRDefault="00164924" w:rsidP="00164924">
      <w:pPr>
        <w:spacing w:after="0" w:line="240" w:lineRule="auto"/>
      </w:pPr>
    </w:p>
    <w:p w14:paraId="0A2E094A" w14:textId="77777777" w:rsidR="00164924" w:rsidRDefault="00164924" w:rsidP="00164924">
      <w:pPr>
        <w:spacing w:after="0" w:line="240" w:lineRule="auto"/>
        <w:jc w:val="center"/>
      </w:pPr>
      <w:r>
        <w:t>Submitted to:</w:t>
      </w:r>
    </w:p>
    <w:p w14:paraId="2327150E" w14:textId="77777777" w:rsidR="00164924" w:rsidRDefault="00164924" w:rsidP="00164924">
      <w:pPr>
        <w:spacing w:after="0" w:line="240" w:lineRule="auto"/>
        <w:jc w:val="center"/>
      </w:pPr>
      <w:r>
        <w:t>ABC-UTC</w:t>
      </w:r>
    </w:p>
    <w:p w14:paraId="2D5F8444" w14:textId="77777777" w:rsidR="00164924" w:rsidRDefault="00164924" w:rsidP="00164924">
      <w:pPr>
        <w:spacing w:after="0" w:line="240" w:lineRule="auto"/>
        <w:jc w:val="center"/>
      </w:pPr>
      <w:r>
        <w:t>Florida International University</w:t>
      </w:r>
    </w:p>
    <w:p w14:paraId="4461F7CC" w14:textId="77777777" w:rsidR="00164924" w:rsidRDefault="00164924" w:rsidP="00164924">
      <w:pPr>
        <w:spacing w:after="0" w:line="240" w:lineRule="auto"/>
        <w:jc w:val="center"/>
      </w:pPr>
      <w:r>
        <w:t>Miami, FL</w:t>
      </w:r>
    </w:p>
    <w:p w14:paraId="7846A771" w14:textId="77777777" w:rsidR="00164924" w:rsidRDefault="00164924">
      <w:pPr>
        <w:widowControl/>
        <w:jc w:val="left"/>
        <w:rPr>
          <w:rFonts w:ascii="Times New Roman"/>
          <w:b/>
          <w:bCs/>
          <w:sz w:val="24"/>
          <w:szCs w:val="24"/>
        </w:rPr>
      </w:pPr>
    </w:p>
    <w:p w14:paraId="55E61820" w14:textId="299FA8FB" w:rsidR="009154AD" w:rsidRPr="00433EE9" w:rsidRDefault="00C11C34" w:rsidP="00C11C34">
      <w:pPr>
        <w:pStyle w:val="ListParagraph"/>
        <w:numPr>
          <w:ilvl w:val="0"/>
          <w:numId w:val="1"/>
        </w:numPr>
        <w:spacing w:line="360" w:lineRule="auto"/>
        <w:ind w:left="426" w:hanging="426"/>
        <w:rPr>
          <w:rFonts w:ascii="Times New Roman"/>
          <w:b/>
          <w:bCs/>
          <w:sz w:val="28"/>
          <w:szCs w:val="28"/>
        </w:rPr>
      </w:pPr>
      <w:r w:rsidRPr="00433EE9">
        <w:rPr>
          <w:rFonts w:ascii="Times New Roman"/>
          <w:b/>
          <w:bCs/>
          <w:sz w:val="28"/>
          <w:szCs w:val="28"/>
        </w:rPr>
        <w:t>PROPOSAL ABSTRACT:</w:t>
      </w:r>
    </w:p>
    <w:p w14:paraId="773868A0" w14:textId="77777777" w:rsidR="00C11C34" w:rsidRPr="00433EE9" w:rsidRDefault="00C11C34" w:rsidP="00297244">
      <w:pPr>
        <w:spacing w:line="360" w:lineRule="auto"/>
        <w:rPr>
          <w:rFonts w:ascii="Times New Roman"/>
          <w:sz w:val="24"/>
          <w:szCs w:val="24"/>
        </w:rPr>
      </w:pPr>
      <w:r w:rsidRPr="00433EE9">
        <w:rPr>
          <w:rFonts w:ascii="Times New Roman"/>
          <w:sz w:val="24"/>
          <w:szCs w:val="24"/>
        </w:rPr>
        <w:t>Accelerated Bridge Construction (ABC) techniques have a great potential to minimize the traffic disruptions during the bridge repairs/replacements, promote traffic and worker safety, and also improve the overall quality of the built bridges. Despite the major advances in design and construction of ABC techniques, transportation agencies are still hesitant about using ABC techniques majorly due to perceived risks during construction and higher initial costs. Furthermore, the current decision process used to prioritize the candidate bridges for this type of construction techniques are solely based on the annual daily average traffic (AADT) and/ or the experience of the decision makers.</w:t>
      </w:r>
    </w:p>
    <w:p w14:paraId="4A12BCA2" w14:textId="077A9E13" w:rsidR="00C11C34" w:rsidRPr="00433EE9" w:rsidRDefault="00C11C34" w:rsidP="007B2D76">
      <w:pPr>
        <w:spacing w:line="360" w:lineRule="auto"/>
        <w:rPr>
          <w:rFonts w:ascii="Times New Roman"/>
          <w:sz w:val="24"/>
          <w:szCs w:val="24"/>
        </w:rPr>
      </w:pPr>
      <w:r w:rsidRPr="00433EE9">
        <w:rPr>
          <w:rFonts w:ascii="Times New Roman"/>
          <w:sz w:val="24"/>
          <w:szCs w:val="24"/>
        </w:rPr>
        <w:t xml:space="preserve">Extensive research has been conducted to ensure the structural integrity of the bridges using ABC. This is in addition to the developments in advancing the construction techniques to increase constructability and decreasing the time. However, to date, the overwhelming majority of the research has been in the structures field with little, if any, research devoted to constructability. SHRP2 and TRB research has proven that projects with a high degree of constructability are both faster and safer to build, which reinforces the aim of ABC. Dr. </w:t>
      </w:r>
      <w:proofErr w:type="spellStart"/>
      <w:r w:rsidRPr="00433EE9">
        <w:rPr>
          <w:rFonts w:ascii="Times New Roman"/>
          <w:sz w:val="24"/>
          <w:szCs w:val="24"/>
        </w:rPr>
        <w:t>Gransberg</w:t>
      </w:r>
      <w:proofErr w:type="spellEnd"/>
      <w:r w:rsidRPr="00433EE9">
        <w:rPr>
          <w:rFonts w:ascii="Times New Roman"/>
          <w:sz w:val="24"/>
          <w:szCs w:val="24"/>
        </w:rPr>
        <w:t xml:space="preserve"> was a member of the national task force that developed and published the FHWA ABC manual. Based on his experience, a decision tool for ABC project selection is needed that </w:t>
      </w:r>
      <w:r w:rsidRPr="00433EE9">
        <w:rPr>
          <w:rFonts w:ascii="Times New Roman"/>
          <w:b/>
          <w:sz w:val="24"/>
          <w:szCs w:val="24"/>
          <w:u w:val="single"/>
        </w:rPr>
        <w:t>accounts for project-specific constructability of viable ABC design alternatives</w:t>
      </w:r>
      <w:r w:rsidRPr="00433EE9">
        <w:rPr>
          <w:rFonts w:ascii="Times New Roman"/>
          <w:sz w:val="24"/>
          <w:szCs w:val="24"/>
        </w:rPr>
        <w:t>. Additionally, an enterprise-level</w:t>
      </w:r>
      <w:r w:rsidR="00490992" w:rsidRPr="00433EE9">
        <w:rPr>
          <w:rFonts w:ascii="Times New Roman"/>
          <w:sz w:val="24"/>
          <w:szCs w:val="24"/>
        </w:rPr>
        <w:t xml:space="preserve"> </w:t>
      </w:r>
      <w:r w:rsidRPr="00433EE9">
        <w:rPr>
          <w:rFonts w:ascii="Times New Roman"/>
          <w:sz w:val="24"/>
          <w:szCs w:val="24"/>
        </w:rPr>
        <w:t>decision</w:t>
      </w:r>
      <w:r w:rsidR="00490992" w:rsidRPr="00433EE9">
        <w:rPr>
          <w:rFonts w:ascii="Times New Roman"/>
          <w:sz w:val="24"/>
          <w:szCs w:val="24"/>
        </w:rPr>
        <w:t xml:space="preserve"> </w:t>
      </w:r>
      <w:r w:rsidRPr="00433EE9">
        <w:rPr>
          <w:rFonts w:ascii="Times New Roman"/>
          <w:sz w:val="24"/>
          <w:szCs w:val="24"/>
        </w:rPr>
        <w:t>model is required to provide the necessary justifications for the use of ABC techniques on</w:t>
      </w:r>
      <w:r w:rsidRPr="00433EE9">
        <w:rPr>
          <w:rFonts w:ascii="Times New Roman"/>
          <w:b/>
          <w:sz w:val="24"/>
          <w:szCs w:val="24"/>
          <w:u w:val="single"/>
        </w:rPr>
        <w:t xml:space="preserve"> an enterprise/network basis rather than project basis</w:t>
      </w:r>
      <w:r w:rsidRPr="00433EE9">
        <w:rPr>
          <w:rFonts w:ascii="Times New Roman"/>
          <w:sz w:val="24"/>
          <w:szCs w:val="24"/>
        </w:rPr>
        <w:t>. This project aims to develop a decision-making algorithm that brings together the project-level decision process that involves the choice of optimized construction techniques together with the enterprise</w:t>
      </w:r>
      <w:r w:rsidR="0017137F" w:rsidRPr="00433EE9">
        <w:rPr>
          <w:rFonts w:ascii="Times New Roman"/>
          <w:sz w:val="24"/>
          <w:szCs w:val="24"/>
        </w:rPr>
        <w:t>-</w:t>
      </w:r>
      <w:r w:rsidRPr="00433EE9">
        <w:rPr>
          <w:rFonts w:ascii="Times New Roman"/>
          <w:sz w:val="24"/>
          <w:szCs w:val="24"/>
        </w:rPr>
        <w:t xml:space="preserve"> level process that implements regional prioritization schemes considering indirect costs</w:t>
      </w:r>
      <w:r w:rsidR="004C21DE" w:rsidRPr="00433EE9">
        <w:rPr>
          <w:rFonts w:ascii="Times New Roman"/>
          <w:sz w:val="24"/>
          <w:szCs w:val="24"/>
        </w:rPr>
        <w:t xml:space="preserve"> </w:t>
      </w:r>
      <w:r w:rsidRPr="00433EE9">
        <w:rPr>
          <w:rFonts w:ascii="Times New Roman"/>
          <w:sz w:val="24"/>
          <w:szCs w:val="24"/>
        </w:rPr>
        <w:t>(such as drivers’ delay, economic impact, opportunity losses, economic growth,</w:t>
      </w:r>
      <w:r w:rsidR="004C21DE" w:rsidRPr="00433EE9">
        <w:rPr>
          <w:rFonts w:ascii="Times New Roman"/>
          <w:sz w:val="24"/>
          <w:szCs w:val="24"/>
        </w:rPr>
        <w:t xml:space="preserve"> </w:t>
      </w:r>
      <w:r w:rsidRPr="00433EE9">
        <w:rPr>
          <w:rFonts w:ascii="Times New Roman"/>
          <w:sz w:val="24"/>
          <w:szCs w:val="24"/>
        </w:rPr>
        <w:t>and</w:t>
      </w:r>
      <w:r w:rsidR="004C21DE" w:rsidRPr="00433EE9">
        <w:rPr>
          <w:rFonts w:ascii="Times New Roman"/>
          <w:sz w:val="24"/>
          <w:szCs w:val="24"/>
        </w:rPr>
        <w:t xml:space="preserve"> </w:t>
      </w:r>
      <w:r w:rsidRPr="00433EE9">
        <w:rPr>
          <w:rFonts w:ascii="Times New Roman"/>
          <w:sz w:val="24"/>
          <w:szCs w:val="24"/>
        </w:rPr>
        <w:t>social investments) in addition to the direct costs associated with implementation of the</w:t>
      </w:r>
      <w:r w:rsidR="004C21DE" w:rsidRPr="00433EE9">
        <w:rPr>
          <w:rFonts w:ascii="Times New Roman"/>
          <w:sz w:val="24"/>
          <w:szCs w:val="24"/>
        </w:rPr>
        <w:t xml:space="preserve"> </w:t>
      </w:r>
      <w:r w:rsidRPr="00433EE9">
        <w:rPr>
          <w:rFonts w:ascii="Times New Roman"/>
          <w:sz w:val="24"/>
          <w:szCs w:val="24"/>
        </w:rPr>
        <w:t>ABC techniques.</w:t>
      </w:r>
    </w:p>
    <w:p w14:paraId="4BDB6C17" w14:textId="77777777" w:rsidR="009154AD" w:rsidRPr="00433EE9" w:rsidRDefault="00297244" w:rsidP="00297244">
      <w:pPr>
        <w:pStyle w:val="ListParagraph"/>
        <w:numPr>
          <w:ilvl w:val="0"/>
          <w:numId w:val="1"/>
        </w:numPr>
        <w:spacing w:line="360" w:lineRule="auto"/>
        <w:ind w:left="284" w:hanging="284"/>
      </w:pPr>
      <w:r w:rsidRPr="00433EE9">
        <w:rPr>
          <w:rFonts w:ascii="Times New Roman"/>
          <w:b/>
          <w:bCs/>
          <w:sz w:val="28"/>
          <w:szCs w:val="28"/>
        </w:rPr>
        <w:t xml:space="preserve"> DESCRIPTION OF RESEARCH PROJECT</w:t>
      </w:r>
    </w:p>
    <w:p w14:paraId="3BCE9502" w14:textId="77777777" w:rsidR="00297244" w:rsidRPr="00433EE9" w:rsidRDefault="00297244" w:rsidP="00297244">
      <w:pPr>
        <w:pStyle w:val="ListParagraph"/>
        <w:spacing w:line="360" w:lineRule="auto"/>
        <w:ind w:left="284"/>
        <w:rPr>
          <w:rFonts w:ascii="Times New Roman"/>
          <w:b/>
          <w:bCs/>
          <w:sz w:val="24"/>
          <w:szCs w:val="24"/>
        </w:rPr>
      </w:pPr>
      <w:r w:rsidRPr="00433EE9">
        <w:rPr>
          <w:rFonts w:ascii="Times New Roman"/>
          <w:b/>
          <w:bCs/>
          <w:sz w:val="24"/>
          <w:szCs w:val="24"/>
        </w:rPr>
        <w:t>B1. PROBLEM STATEMENT (Include project objectives)</w:t>
      </w:r>
    </w:p>
    <w:p w14:paraId="7F3741B8" w14:textId="00622CBA" w:rsidR="00297244" w:rsidRPr="00433EE9" w:rsidRDefault="00297244" w:rsidP="00297244">
      <w:pPr>
        <w:spacing w:line="360" w:lineRule="auto"/>
        <w:rPr>
          <w:rFonts w:ascii="Times New Roman"/>
          <w:sz w:val="24"/>
          <w:szCs w:val="24"/>
        </w:rPr>
      </w:pPr>
      <w:r w:rsidRPr="00433EE9">
        <w:rPr>
          <w:rFonts w:ascii="Times New Roman"/>
          <w:sz w:val="24"/>
          <w:szCs w:val="24"/>
        </w:rPr>
        <w:t xml:space="preserve">Reduction of road closure times, traffic disruption and user costs, in addition to </w:t>
      </w:r>
      <w:r w:rsidRPr="00433EE9">
        <w:rPr>
          <w:rFonts w:ascii="Times New Roman"/>
          <w:sz w:val="24"/>
          <w:szCs w:val="24"/>
        </w:rPr>
        <w:lastRenderedPageBreak/>
        <w:t xml:space="preserve">improvements in construction quality utilizing prefabricated elements, are all attractive qualities of the implementation of ABC techniques that encourage the transportation agencies to use the technique for repair and replacement projects. However, despite the extensive developments in effective design and construction of the ABC bridges, there are limited guidelines in planning phases for selection of the candidate bridges and the appropriate construction technique. A cursory review of the literature shows that there are two major decision strategies for prioritization of the bridges for ABC: the </w:t>
      </w:r>
      <w:r w:rsidR="0017137F" w:rsidRPr="00433EE9">
        <w:rPr>
          <w:rFonts w:ascii="Times New Roman"/>
          <w:sz w:val="24"/>
          <w:szCs w:val="24"/>
        </w:rPr>
        <w:t>a</w:t>
      </w:r>
      <w:r w:rsidRPr="00433EE9">
        <w:rPr>
          <w:rFonts w:ascii="Times New Roman"/>
          <w:sz w:val="24"/>
          <w:szCs w:val="24"/>
        </w:rPr>
        <w:t>nalytic hierarchy process (AHP) and the two-stage</w:t>
      </w:r>
      <w:r w:rsidR="000E304F" w:rsidRPr="00433EE9">
        <w:rPr>
          <w:rFonts w:ascii="Times New Roman"/>
          <w:sz w:val="24"/>
          <w:szCs w:val="24"/>
        </w:rPr>
        <w:t xml:space="preserve"> </w:t>
      </w:r>
      <w:r w:rsidR="000E01C9" w:rsidRPr="00433EE9">
        <w:rPr>
          <w:rFonts w:ascii="Times New Roman" w:hint="eastAsia"/>
          <w:sz w:val="24"/>
          <w:szCs w:val="24"/>
        </w:rPr>
        <w:t>(level)</w:t>
      </w:r>
      <w:r w:rsidRPr="00433EE9">
        <w:rPr>
          <w:rFonts w:ascii="Times New Roman"/>
          <w:sz w:val="24"/>
          <w:szCs w:val="24"/>
        </w:rPr>
        <w:t xml:space="preserve"> decision making tool followed by the Iowa DOT that integrated AHP in the second stage of the decision</w:t>
      </w:r>
      <w:r w:rsidR="00AD6D58" w:rsidRPr="00433EE9">
        <w:rPr>
          <w:rFonts w:ascii="Times New Roman"/>
          <w:sz w:val="24"/>
          <w:szCs w:val="24"/>
        </w:rPr>
        <w:t>-</w:t>
      </w:r>
      <w:r w:rsidRPr="00433EE9">
        <w:rPr>
          <w:rFonts w:ascii="Times New Roman"/>
          <w:sz w:val="24"/>
          <w:szCs w:val="24"/>
        </w:rPr>
        <w:t>making process. These decision processes use readily available data from NBI (such as AADT, out-of-distance travel, and daily user costs) to qualitatively rate the bridges, then if a bridge is considered as a candidate for the ABC, the AHP method is used to qualitatively compare the options based on factors such as construction schedule, direct and indirect costs, and site constraints. This highlights the need for a holistic decision making algorithm that integrates the project-level parameters (such as the project completion time, site conditions, availability of specific resources, etc.) into an enterprise-level asset management framework (such as the effect of project in the region, accessibility and connectivity to critical facilities, the economic growth of the region, social return on investment, etc.). This is in addition to the need for a holistic framework that would be readily available in case of emergency conditions when there are multiple bridges affected by a regional natural hazard that would require immediate prioritization based on such factors as importance to the connectivity and accessibility of the network.</w:t>
      </w:r>
    </w:p>
    <w:p w14:paraId="05E12170" w14:textId="77777777" w:rsidR="00297244" w:rsidRPr="00433EE9" w:rsidRDefault="00297244" w:rsidP="00297244">
      <w:pPr>
        <w:pStyle w:val="ListParagraph"/>
        <w:spacing w:line="360" w:lineRule="auto"/>
        <w:ind w:left="284"/>
        <w:rPr>
          <w:rFonts w:ascii="Times New Roman"/>
          <w:b/>
          <w:bCs/>
          <w:sz w:val="24"/>
          <w:szCs w:val="24"/>
        </w:rPr>
      </w:pPr>
      <w:r w:rsidRPr="00433EE9">
        <w:rPr>
          <w:rFonts w:ascii="Times New Roman"/>
          <w:b/>
          <w:bCs/>
          <w:sz w:val="24"/>
          <w:szCs w:val="24"/>
        </w:rPr>
        <w:t>B2. ONTRIBUTION TO EXPANDING USE OF ABC IN PRACTICE</w:t>
      </w:r>
    </w:p>
    <w:p w14:paraId="28CC8740" w14:textId="77777777" w:rsidR="00297244" w:rsidRPr="00433EE9" w:rsidRDefault="00297244" w:rsidP="00150992">
      <w:pPr>
        <w:spacing w:line="360" w:lineRule="auto"/>
        <w:rPr>
          <w:rFonts w:ascii="Times New Roman"/>
          <w:sz w:val="24"/>
          <w:szCs w:val="24"/>
        </w:rPr>
      </w:pPr>
      <w:r w:rsidRPr="00433EE9">
        <w:rPr>
          <w:rFonts w:ascii="Times New Roman"/>
          <w:sz w:val="24"/>
          <w:szCs w:val="24"/>
        </w:rPr>
        <w:t>Accelerated bridge construction technology, initially reserved for routes with large</w:t>
      </w:r>
      <w:r w:rsidR="00150992" w:rsidRPr="00433EE9">
        <w:rPr>
          <w:rFonts w:ascii="Times New Roman"/>
          <w:sz w:val="24"/>
          <w:szCs w:val="24"/>
        </w:rPr>
        <w:t xml:space="preserve"> </w:t>
      </w:r>
      <w:r w:rsidRPr="00433EE9">
        <w:rPr>
          <w:rFonts w:ascii="Times New Roman"/>
          <w:sz w:val="24"/>
          <w:szCs w:val="24"/>
        </w:rPr>
        <w:t>AADT’s</w:t>
      </w:r>
      <w:r w:rsidR="00150992" w:rsidRPr="00433EE9">
        <w:rPr>
          <w:rFonts w:ascii="Times New Roman"/>
          <w:sz w:val="24"/>
          <w:szCs w:val="24"/>
        </w:rPr>
        <w:t xml:space="preserve"> </w:t>
      </w:r>
      <w:r w:rsidRPr="00433EE9">
        <w:rPr>
          <w:rFonts w:ascii="Times New Roman"/>
          <w:sz w:val="24"/>
          <w:szCs w:val="24"/>
        </w:rPr>
        <w:t>and/or critical thoroughfares, has significantly improved and increased in</w:t>
      </w:r>
      <w:r w:rsidR="00150992" w:rsidRPr="00433EE9">
        <w:rPr>
          <w:rFonts w:ascii="Times New Roman"/>
          <w:sz w:val="24"/>
          <w:szCs w:val="24"/>
        </w:rPr>
        <w:t xml:space="preserve"> </w:t>
      </w:r>
      <w:r w:rsidRPr="00433EE9">
        <w:rPr>
          <w:rFonts w:ascii="Times New Roman"/>
          <w:sz w:val="24"/>
          <w:szCs w:val="24"/>
        </w:rPr>
        <w:t>popularity. As</w:t>
      </w:r>
      <w:r w:rsidR="00150992" w:rsidRPr="00433EE9">
        <w:rPr>
          <w:rFonts w:ascii="Times New Roman"/>
          <w:sz w:val="24"/>
          <w:szCs w:val="24"/>
        </w:rPr>
        <w:t xml:space="preserve"> </w:t>
      </w:r>
      <w:r w:rsidRPr="00433EE9">
        <w:rPr>
          <w:rFonts w:ascii="Times New Roman"/>
          <w:sz w:val="24"/>
          <w:szCs w:val="24"/>
        </w:rPr>
        <w:t>a result, the benefits and economics of these techniques have gained</w:t>
      </w:r>
      <w:r w:rsidR="00150992" w:rsidRPr="00433EE9">
        <w:rPr>
          <w:rFonts w:ascii="Times New Roman"/>
          <w:sz w:val="24"/>
          <w:szCs w:val="24"/>
        </w:rPr>
        <w:t xml:space="preserve"> </w:t>
      </w:r>
      <w:r w:rsidRPr="00433EE9">
        <w:rPr>
          <w:rFonts w:ascii="Times New Roman"/>
          <w:sz w:val="24"/>
          <w:szCs w:val="24"/>
        </w:rPr>
        <w:t>traction in nearly</w:t>
      </w:r>
      <w:r w:rsidR="00150992" w:rsidRPr="00433EE9">
        <w:rPr>
          <w:rFonts w:ascii="Times New Roman"/>
          <w:sz w:val="24"/>
          <w:szCs w:val="24"/>
        </w:rPr>
        <w:t xml:space="preserve"> </w:t>
      </w:r>
      <w:r w:rsidRPr="00433EE9">
        <w:rPr>
          <w:rFonts w:ascii="Times New Roman"/>
          <w:sz w:val="24"/>
          <w:szCs w:val="24"/>
        </w:rPr>
        <w:t>all avenues of bridge replacement. However, one area of ABC</w:t>
      </w:r>
      <w:r w:rsidR="00150992" w:rsidRPr="00433EE9">
        <w:rPr>
          <w:rFonts w:ascii="Times New Roman"/>
          <w:sz w:val="24"/>
          <w:szCs w:val="24"/>
        </w:rPr>
        <w:t xml:space="preserve"> </w:t>
      </w:r>
      <w:r w:rsidRPr="00433EE9">
        <w:rPr>
          <w:rFonts w:ascii="Times New Roman"/>
          <w:sz w:val="24"/>
          <w:szCs w:val="24"/>
        </w:rPr>
        <w:t>technology in need of</w:t>
      </w:r>
      <w:r w:rsidR="00150992" w:rsidRPr="00433EE9">
        <w:rPr>
          <w:rFonts w:ascii="Times New Roman"/>
          <w:sz w:val="24"/>
          <w:szCs w:val="24"/>
        </w:rPr>
        <w:t xml:space="preserve"> </w:t>
      </w:r>
      <w:r w:rsidRPr="00433EE9">
        <w:rPr>
          <w:rFonts w:ascii="Times New Roman"/>
          <w:sz w:val="24"/>
          <w:szCs w:val="24"/>
        </w:rPr>
        <w:t>additional research is the development of a holistic decision making framework that can</w:t>
      </w:r>
      <w:r w:rsidR="00150992" w:rsidRPr="00433EE9">
        <w:rPr>
          <w:rFonts w:ascii="Times New Roman"/>
          <w:sz w:val="24"/>
          <w:szCs w:val="24"/>
        </w:rPr>
        <w:t xml:space="preserve"> </w:t>
      </w:r>
      <w:r w:rsidRPr="00433EE9">
        <w:rPr>
          <w:rFonts w:ascii="Times New Roman"/>
          <w:sz w:val="24"/>
          <w:szCs w:val="24"/>
        </w:rPr>
        <w:t>consider different aspects of the effects that such techniques could have in the overall</w:t>
      </w:r>
      <w:r w:rsidR="00150992" w:rsidRPr="00433EE9">
        <w:rPr>
          <w:rFonts w:ascii="Times New Roman"/>
          <w:sz w:val="24"/>
          <w:szCs w:val="24"/>
        </w:rPr>
        <w:t xml:space="preserve"> </w:t>
      </w:r>
      <w:r w:rsidRPr="00433EE9">
        <w:rPr>
          <w:rFonts w:ascii="Times New Roman"/>
          <w:sz w:val="24"/>
          <w:szCs w:val="24"/>
        </w:rPr>
        <w:t>growth of the region they are implemented in. These details</w:t>
      </w:r>
      <w:r w:rsidR="00150992" w:rsidRPr="00433EE9">
        <w:rPr>
          <w:rFonts w:ascii="Times New Roman"/>
          <w:sz w:val="24"/>
          <w:szCs w:val="24"/>
        </w:rPr>
        <w:t xml:space="preserve"> </w:t>
      </w:r>
      <w:r w:rsidRPr="00433EE9">
        <w:rPr>
          <w:rFonts w:ascii="Times New Roman"/>
          <w:sz w:val="24"/>
          <w:szCs w:val="24"/>
        </w:rPr>
        <w:t>will allow the ABC product,</w:t>
      </w:r>
      <w:r w:rsidR="00150992" w:rsidRPr="00433EE9">
        <w:rPr>
          <w:rFonts w:ascii="Times New Roman"/>
          <w:sz w:val="24"/>
          <w:szCs w:val="24"/>
        </w:rPr>
        <w:t xml:space="preserve"> </w:t>
      </w:r>
      <w:r w:rsidRPr="00433EE9">
        <w:rPr>
          <w:rFonts w:ascii="Times New Roman"/>
          <w:sz w:val="24"/>
          <w:szCs w:val="24"/>
        </w:rPr>
        <w:t>which is already of high quality and constructed under exceptional quality control, to</w:t>
      </w:r>
      <w:r w:rsidR="00150992" w:rsidRPr="00433EE9">
        <w:rPr>
          <w:rFonts w:ascii="Times New Roman"/>
          <w:sz w:val="24"/>
          <w:szCs w:val="24"/>
        </w:rPr>
        <w:t xml:space="preserve"> </w:t>
      </w:r>
      <w:r w:rsidRPr="00433EE9">
        <w:rPr>
          <w:rFonts w:ascii="Times New Roman"/>
          <w:sz w:val="24"/>
          <w:szCs w:val="24"/>
        </w:rPr>
        <w:t>further extend to applications that otherwise were not considered in traditional</w:t>
      </w:r>
      <w:r w:rsidR="00150992" w:rsidRPr="00433EE9">
        <w:rPr>
          <w:rFonts w:ascii="Times New Roman"/>
          <w:sz w:val="24"/>
          <w:szCs w:val="24"/>
        </w:rPr>
        <w:t xml:space="preserve"> </w:t>
      </w:r>
      <w:r w:rsidRPr="00433EE9">
        <w:rPr>
          <w:rFonts w:ascii="Times New Roman"/>
          <w:sz w:val="24"/>
          <w:szCs w:val="24"/>
        </w:rPr>
        <w:t>implementations of this technique.</w:t>
      </w:r>
    </w:p>
    <w:p w14:paraId="496D799E" w14:textId="77777777" w:rsidR="0017137F" w:rsidRPr="00433EE9" w:rsidRDefault="0017137F" w:rsidP="0017137F">
      <w:pPr>
        <w:pStyle w:val="ListParagraph"/>
        <w:spacing w:line="360" w:lineRule="auto"/>
        <w:ind w:left="284"/>
        <w:rPr>
          <w:rFonts w:ascii="Times New Roman"/>
          <w:b/>
          <w:bCs/>
          <w:sz w:val="24"/>
          <w:szCs w:val="24"/>
        </w:rPr>
      </w:pPr>
      <w:r w:rsidRPr="00433EE9">
        <w:rPr>
          <w:rFonts w:ascii="Times New Roman"/>
          <w:b/>
          <w:bCs/>
          <w:sz w:val="24"/>
          <w:szCs w:val="24"/>
        </w:rPr>
        <w:lastRenderedPageBreak/>
        <w:t>B3. RESEARCH APPROACH AND METHODS</w:t>
      </w:r>
    </w:p>
    <w:p w14:paraId="07DF744C" w14:textId="2BBDE645" w:rsidR="0017137F" w:rsidRPr="00433EE9" w:rsidRDefault="0017137F" w:rsidP="0017137F">
      <w:pPr>
        <w:spacing w:line="360" w:lineRule="auto"/>
        <w:rPr>
          <w:rFonts w:ascii="Times New Roman"/>
          <w:sz w:val="24"/>
          <w:szCs w:val="24"/>
        </w:rPr>
      </w:pPr>
      <w:r w:rsidRPr="00433EE9">
        <w:rPr>
          <w:rFonts w:ascii="Times New Roman"/>
          <w:sz w:val="24"/>
          <w:szCs w:val="24"/>
        </w:rPr>
        <w:t>To develop a holistic decision making framework for selecting the candidates for ABC techniques, a multi-level optimization scheme that covers from project- to enterprise- levels is required. The research here will have specific focus on the operational</w:t>
      </w:r>
      <w:r w:rsidRPr="00433EE9">
        <w:rPr>
          <w:rFonts w:ascii="Times New Roman"/>
        </w:rPr>
        <w:br/>
      </w:r>
      <w:r w:rsidRPr="00433EE9">
        <w:rPr>
          <w:rFonts w:ascii="Times New Roman"/>
          <w:sz w:val="24"/>
          <w:szCs w:val="24"/>
        </w:rPr>
        <w:t>applications (such as the use of ABC for repair and replacement of deficient or obsolete</w:t>
      </w:r>
      <w:r w:rsidRPr="00433EE9">
        <w:rPr>
          <w:rFonts w:ascii="Times New Roman"/>
        </w:rPr>
        <w:br/>
      </w:r>
      <w:r w:rsidRPr="00433EE9">
        <w:rPr>
          <w:rFonts w:ascii="Times New Roman"/>
          <w:sz w:val="24"/>
          <w:szCs w:val="24"/>
        </w:rPr>
        <w:t>bridges) as well as extreme event applications (specifically when a large number of</w:t>
      </w:r>
      <w:r w:rsidRPr="00433EE9">
        <w:rPr>
          <w:rFonts w:ascii="Times New Roman"/>
        </w:rPr>
        <w:br/>
      </w:r>
      <w:r w:rsidRPr="00433EE9">
        <w:rPr>
          <w:rFonts w:ascii="Times New Roman"/>
          <w:sz w:val="24"/>
          <w:szCs w:val="24"/>
        </w:rPr>
        <w:t>bridges are affected by regional hazards such as floods, hazards, and hurricanes). To</w:t>
      </w:r>
      <w:r w:rsidRPr="00433EE9">
        <w:rPr>
          <w:rFonts w:ascii="Times New Roman"/>
        </w:rPr>
        <w:br/>
      </w:r>
      <w:r w:rsidRPr="00433EE9">
        <w:rPr>
          <w:rFonts w:ascii="Times New Roman"/>
          <w:sz w:val="24"/>
          <w:szCs w:val="24"/>
        </w:rPr>
        <w:t xml:space="preserve">achieve the goals of the project, three major steps will be taken: </w:t>
      </w:r>
      <w:proofErr w:type="spellStart"/>
      <w:r w:rsidRPr="00433EE9">
        <w:rPr>
          <w:rFonts w:ascii="Times New Roman"/>
          <w:sz w:val="24"/>
          <w:szCs w:val="24"/>
        </w:rPr>
        <w:t>i</w:t>
      </w:r>
      <w:proofErr w:type="spellEnd"/>
      <w:r w:rsidRPr="00433EE9">
        <w:rPr>
          <w:rFonts w:ascii="Times New Roman"/>
          <w:sz w:val="24"/>
          <w:szCs w:val="24"/>
        </w:rPr>
        <w:t>) A multi-level decision</w:t>
      </w:r>
      <w:r w:rsidRPr="00433EE9">
        <w:rPr>
          <w:rFonts w:ascii="Times New Roman"/>
        </w:rPr>
        <w:br/>
      </w:r>
      <w:r w:rsidRPr="00433EE9">
        <w:rPr>
          <w:rFonts w:ascii="Times New Roman"/>
          <w:sz w:val="24"/>
          <w:szCs w:val="24"/>
        </w:rPr>
        <w:t>making framework covering scales from project- to enterprise-level will be developed, ii) the framework will be implemented for the state of Iowa bridges as a test-bed and its effectiveness in operational conditions will be evaluated, and iii) the application of</w:t>
      </w:r>
      <w:r w:rsidRPr="00433EE9">
        <w:t xml:space="preserve"> </w:t>
      </w:r>
      <w:r w:rsidRPr="00433EE9">
        <w:rPr>
          <w:rFonts w:ascii="Times New Roman"/>
          <w:sz w:val="24"/>
          <w:szCs w:val="24"/>
        </w:rPr>
        <w:t>framework will be extended for use as a decision-making tool for post-event emergency response to an extreme event affecting a region.</w:t>
      </w:r>
    </w:p>
    <w:p w14:paraId="227D4F8B" w14:textId="580A0792" w:rsidR="00F96601" w:rsidRPr="00433EE9" w:rsidRDefault="00F96601" w:rsidP="00F96601">
      <w:pPr>
        <w:pStyle w:val="ListParagraph"/>
        <w:spacing w:line="360" w:lineRule="auto"/>
        <w:ind w:left="284"/>
        <w:rPr>
          <w:rFonts w:ascii="Times New Roman"/>
          <w:b/>
          <w:bCs/>
          <w:sz w:val="24"/>
          <w:szCs w:val="24"/>
        </w:rPr>
      </w:pPr>
      <w:r w:rsidRPr="00433EE9">
        <w:rPr>
          <w:rFonts w:ascii="Times New Roman"/>
          <w:b/>
          <w:bCs/>
          <w:sz w:val="24"/>
          <w:szCs w:val="24"/>
        </w:rPr>
        <w:t>B4. DESCRIPTION OF TASKS TO BE COMPLETED IN RESEARCH</w:t>
      </w:r>
    </w:p>
    <w:p w14:paraId="3C61495C" w14:textId="3053AB2D" w:rsidR="00F96601" w:rsidRPr="00433EE9" w:rsidRDefault="00F96601" w:rsidP="00F96601">
      <w:pPr>
        <w:pStyle w:val="ListParagraph"/>
        <w:spacing w:line="360" w:lineRule="auto"/>
        <w:ind w:left="284"/>
        <w:rPr>
          <w:rFonts w:ascii="Times New Roman"/>
          <w:b/>
          <w:bCs/>
          <w:sz w:val="24"/>
          <w:szCs w:val="24"/>
        </w:rPr>
      </w:pPr>
      <w:r w:rsidRPr="00433EE9">
        <w:rPr>
          <w:rFonts w:ascii="Times New Roman"/>
          <w:b/>
          <w:bCs/>
          <w:sz w:val="24"/>
          <w:szCs w:val="24"/>
        </w:rPr>
        <w:t>PROJECT</w:t>
      </w:r>
    </w:p>
    <w:p w14:paraId="7B481B4C" w14:textId="0579DC45" w:rsidR="00F96601" w:rsidRPr="00433EE9" w:rsidRDefault="00F96601" w:rsidP="0017137F">
      <w:pPr>
        <w:spacing w:line="360" w:lineRule="auto"/>
        <w:rPr>
          <w:rFonts w:ascii="Times New Roman"/>
          <w:sz w:val="24"/>
          <w:szCs w:val="24"/>
        </w:rPr>
      </w:pPr>
      <w:r w:rsidRPr="00433EE9">
        <w:rPr>
          <w:rFonts w:ascii="Times New Roman"/>
          <w:sz w:val="24"/>
          <w:szCs w:val="24"/>
        </w:rPr>
        <w:t>The proposed research will develop a holistic decision making framework for use in selection of candidate bridges for ABC in addition to the suitable techniques for each project. The following tasks will be performed to achieve the project goals:</w:t>
      </w:r>
    </w:p>
    <w:p w14:paraId="184C1A63" w14:textId="3A1D90F5" w:rsidR="00F96601" w:rsidRPr="00433EE9" w:rsidRDefault="00F96601" w:rsidP="0017137F">
      <w:pPr>
        <w:spacing w:line="360" w:lineRule="auto"/>
        <w:rPr>
          <w:rFonts w:ascii="Times New Roman"/>
          <w:b/>
          <w:sz w:val="24"/>
          <w:szCs w:val="24"/>
        </w:rPr>
      </w:pPr>
      <w:r w:rsidRPr="00433EE9">
        <w:rPr>
          <w:rFonts w:ascii="Times New Roman"/>
          <w:b/>
          <w:sz w:val="24"/>
          <w:szCs w:val="24"/>
        </w:rPr>
        <w:t>Task 1- Literature review:</w:t>
      </w:r>
      <w:r w:rsidR="00B40034" w:rsidRPr="00B40034">
        <w:rPr>
          <w:rFonts w:ascii="Times New Roman"/>
          <w:b/>
          <w:bCs/>
          <w:noProof/>
          <w:sz w:val="24"/>
          <w:szCs w:val="24"/>
        </w:rPr>
        <w:t xml:space="preserve"> </w:t>
      </w:r>
    </w:p>
    <w:p w14:paraId="3A9D1178" w14:textId="758CE2DB" w:rsidR="00736A37" w:rsidRDefault="00F96601" w:rsidP="0017137F">
      <w:pPr>
        <w:spacing w:line="360" w:lineRule="auto"/>
        <w:rPr>
          <w:rFonts w:ascii="Times New Roman"/>
          <w:sz w:val="24"/>
          <w:szCs w:val="24"/>
        </w:rPr>
      </w:pPr>
      <w:r w:rsidRPr="00433EE9">
        <w:rPr>
          <w:rFonts w:ascii="Times New Roman"/>
          <w:sz w:val="24"/>
          <w:szCs w:val="24"/>
        </w:rPr>
        <w:t xml:space="preserve">The project will start with a thorough literature review on: </w:t>
      </w:r>
      <w:proofErr w:type="spellStart"/>
      <w:r w:rsidRPr="00433EE9">
        <w:rPr>
          <w:rFonts w:ascii="Times New Roman"/>
          <w:sz w:val="24"/>
          <w:szCs w:val="24"/>
        </w:rPr>
        <w:t>i</w:t>
      </w:r>
      <w:proofErr w:type="spellEnd"/>
      <w:r w:rsidRPr="00433EE9">
        <w:rPr>
          <w:rFonts w:ascii="Times New Roman"/>
          <w:sz w:val="24"/>
          <w:szCs w:val="24"/>
        </w:rPr>
        <w:t>) the available ABC decision</w:t>
      </w:r>
      <w:r w:rsidRPr="00433EE9">
        <w:rPr>
          <w:rFonts w:ascii="Times New Roman"/>
        </w:rPr>
        <w:br/>
      </w:r>
      <w:r w:rsidRPr="00433EE9">
        <w:rPr>
          <w:rFonts w:ascii="Times New Roman"/>
          <w:sz w:val="24"/>
          <w:szCs w:val="24"/>
        </w:rPr>
        <w:t>making techniques such as those used by Iowa DOT or Utah DOT, the AHP developed</w:t>
      </w:r>
      <w:r w:rsidRPr="00433EE9">
        <w:rPr>
          <w:rFonts w:ascii="Times New Roman"/>
        </w:rPr>
        <w:br/>
      </w:r>
      <w:r w:rsidRPr="00433EE9">
        <w:rPr>
          <w:rFonts w:ascii="Times New Roman"/>
          <w:sz w:val="24"/>
          <w:szCs w:val="24"/>
        </w:rPr>
        <w:t>by Oregon State University, and others, highlighting the benefits and shortcomings of</w:t>
      </w:r>
      <w:r w:rsidRPr="00433EE9">
        <w:rPr>
          <w:rFonts w:ascii="Times New Roman"/>
        </w:rPr>
        <w:br/>
      </w:r>
      <w:r w:rsidRPr="00433EE9">
        <w:rPr>
          <w:rFonts w:ascii="Times New Roman"/>
          <w:sz w:val="24"/>
          <w:szCs w:val="24"/>
        </w:rPr>
        <w:t>each technique, ii) review of the data and experiences from previous successful</w:t>
      </w:r>
      <w:r w:rsidRPr="00433EE9">
        <w:rPr>
          <w:rFonts w:ascii="Times New Roman"/>
        </w:rPr>
        <w:br/>
      </w:r>
      <w:r w:rsidRPr="00433EE9">
        <w:rPr>
          <w:rFonts w:ascii="Times New Roman"/>
          <w:sz w:val="24"/>
          <w:szCs w:val="24"/>
        </w:rPr>
        <w:t xml:space="preserve">implementations of ABC as part of the </w:t>
      </w:r>
      <w:r w:rsidRPr="00433EE9">
        <w:rPr>
          <w:rFonts w:ascii="Times New Roman"/>
          <w:i/>
          <w:iCs/>
          <w:sz w:val="24"/>
          <w:szCs w:val="24"/>
        </w:rPr>
        <w:t xml:space="preserve">Every Day Counts </w:t>
      </w:r>
      <w:r w:rsidRPr="00433EE9">
        <w:rPr>
          <w:rFonts w:ascii="Times New Roman"/>
          <w:sz w:val="24"/>
          <w:szCs w:val="24"/>
        </w:rPr>
        <w:t xml:space="preserve">initiative projects conducted by </w:t>
      </w:r>
      <w:proofErr w:type="spellStart"/>
      <w:r w:rsidR="00B946B4" w:rsidRPr="00433EE9">
        <w:rPr>
          <w:rFonts w:ascii="Times New Roman"/>
          <w:sz w:val="24"/>
          <w:szCs w:val="24"/>
        </w:rPr>
        <w:t>MoDOT</w:t>
      </w:r>
      <w:proofErr w:type="spellEnd"/>
      <w:r w:rsidRPr="00433EE9">
        <w:rPr>
          <w:rFonts w:ascii="Times New Roman"/>
          <w:sz w:val="24"/>
          <w:szCs w:val="24"/>
        </w:rPr>
        <w:t>, and iii) review of available articles on application of ABC for repair/replacement of bridges, increasing economic growth of the region through unconventional investments</w:t>
      </w:r>
      <w:r w:rsidR="00F21512" w:rsidRPr="00433EE9">
        <w:rPr>
          <w:rFonts w:ascii="Times New Roman"/>
          <w:sz w:val="24"/>
          <w:szCs w:val="24"/>
        </w:rPr>
        <w:fldChar w:fldCharType="begin"/>
      </w:r>
      <w:r w:rsidR="00F21512" w:rsidRPr="00433EE9">
        <w:rPr>
          <w:rFonts w:ascii="Times New Roman"/>
          <w:sz w:val="24"/>
          <w:szCs w:val="24"/>
        </w:rPr>
        <w:instrText xml:space="preserve"> ADDIN NE.Ref.{44353C7A-0173-48F7-8733-376A9465AD85}</w:instrText>
      </w:r>
      <w:r w:rsidR="00F21512" w:rsidRPr="00433EE9">
        <w:rPr>
          <w:rFonts w:ascii="Times New Roman"/>
          <w:sz w:val="24"/>
          <w:szCs w:val="24"/>
        </w:rPr>
        <w:fldChar w:fldCharType="separate"/>
      </w:r>
      <w:r w:rsidR="00916828" w:rsidRPr="00433EE9">
        <w:rPr>
          <w:rFonts w:ascii="Times New Roman"/>
          <w:sz w:val="24"/>
          <w:szCs w:val="24"/>
        </w:rPr>
        <w:t>[1]</w:t>
      </w:r>
      <w:r w:rsidR="00F21512" w:rsidRPr="00433EE9">
        <w:rPr>
          <w:rFonts w:ascii="Times New Roman"/>
          <w:sz w:val="24"/>
          <w:szCs w:val="24"/>
        </w:rPr>
        <w:fldChar w:fldCharType="end"/>
      </w:r>
      <w:r w:rsidRPr="00433EE9">
        <w:rPr>
          <w:rFonts w:ascii="Times New Roman"/>
          <w:sz w:val="24"/>
          <w:szCs w:val="24"/>
        </w:rPr>
        <w:t xml:space="preserve"> and also applications to increase restoration speed, and consequently resilience of the system, after major regionally distributed extreme events </w:t>
      </w:r>
      <w:r w:rsidR="00F21512" w:rsidRPr="00433EE9">
        <w:rPr>
          <w:rFonts w:ascii="Times New Roman"/>
          <w:sz w:val="24"/>
          <w:szCs w:val="24"/>
        </w:rPr>
        <w:fldChar w:fldCharType="begin"/>
      </w:r>
      <w:r w:rsidR="00F21512" w:rsidRPr="00433EE9">
        <w:rPr>
          <w:rFonts w:ascii="Times New Roman"/>
          <w:sz w:val="24"/>
          <w:szCs w:val="24"/>
        </w:rPr>
        <w:instrText xml:space="preserve"> ADDIN NE.Ref.{FBB4FADE-E82F-48E3-B6E2-EC43139DB603}</w:instrText>
      </w:r>
      <w:r w:rsidR="00F21512" w:rsidRPr="00433EE9">
        <w:rPr>
          <w:rFonts w:ascii="Times New Roman"/>
          <w:sz w:val="24"/>
          <w:szCs w:val="24"/>
        </w:rPr>
        <w:fldChar w:fldCharType="separate"/>
      </w:r>
      <w:r w:rsidR="00916828" w:rsidRPr="00433EE9">
        <w:rPr>
          <w:rFonts w:ascii="Times New Roman"/>
          <w:sz w:val="24"/>
          <w:szCs w:val="24"/>
        </w:rPr>
        <w:t>[2, 3]</w:t>
      </w:r>
      <w:r w:rsidR="00F21512" w:rsidRPr="00433EE9">
        <w:rPr>
          <w:rFonts w:ascii="Times New Roman"/>
          <w:sz w:val="24"/>
          <w:szCs w:val="24"/>
        </w:rPr>
        <w:fldChar w:fldCharType="end"/>
      </w:r>
      <w:r w:rsidR="00F21512" w:rsidRPr="00433EE9">
        <w:rPr>
          <w:rFonts w:ascii="Times New Roman"/>
          <w:sz w:val="24"/>
          <w:szCs w:val="24"/>
        </w:rPr>
        <w:t>.</w:t>
      </w:r>
    </w:p>
    <w:p w14:paraId="7E64E8D8" w14:textId="0B9F003B" w:rsidR="00DB5C8B" w:rsidRDefault="00DB5C8B" w:rsidP="0017137F">
      <w:pPr>
        <w:spacing w:line="360" w:lineRule="auto"/>
        <w:rPr>
          <w:rFonts w:ascii="Times New Roman"/>
          <w:sz w:val="24"/>
          <w:szCs w:val="24"/>
        </w:rPr>
      </w:pPr>
      <w:r>
        <w:rPr>
          <w:rFonts w:ascii="Times New Roman"/>
          <w:sz w:val="24"/>
          <w:szCs w:val="24"/>
        </w:rPr>
        <w:t>Status: Completed.</w:t>
      </w:r>
    </w:p>
    <w:p w14:paraId="6B0949CB" w14:textId="360B42EF" w:rsidR="008F218B" w:rsidRPr="00433EE9" w:rsidRDefault="008F218B" w:rsidP="0017137F">
      <w:pPr>
        <w:spacing w:line="360" w:lineRule="auto"/>
        <w:rPr>
          <w:rFonts w:ascii="Times New Roman"/>
          <w:b/>
          <w:sz w:val="24"/>
          <w:szCs w:val="24"/>
        </w:rPr>
      </w:pPr>
      <w:r w:rsidRPr="00433EE9">
        <w:rPr>
          <w:rFonts w:ascii="Times New Roman"/>
          <w:b/>
          <w:sz w:val="24"/>
          <w:szCs w:val="24"/>
        </w:rPr>
        <w:t>Task 2</w:t>
      </w:r>
      <w:bookmarkStart w:id="1" w:name="OLE_LINK9"/>
      <w:r w:rsidRPr="00433EE9">
        <w:rPr>
          <w:rFonts w:ascii="Times New Roman"/>
          <w:b/>
          <w:sz w:val="24"/>
          <w:szCs w:val="24"/>
        </w:rPr>
        <w:t>- Network-level planning framework for ranking and prioritization:</w:t>
      </w:r>
    </w:p>
    <w:bookmarkEnd w:id="1"/>
    <w:p w14:paraId="5E60D6A6" w14:textId="074EE478" w:rsidR="008F218B" w:rsidRPr="00433EE9" w:rsidRDefault="008F218B" w:rsidP="008F218B">
      <w:pPr>
        <w:spacing w:line="360" w:lineRule="auto"/>
        <w:rPr>
          <w:rFonts w:ascii="Times New Roman"/>
          <w:sz w:val="24"/>
          <w:szCs w:val="24"/>
        </w:rPr>
      </w:pPr>
      <w:r w:rsidRPr="00433EE9">
        <w:rPr>
          <w:rFonts w:ascii="Times New Roman"/>
          <w:sz w:val="24"/>
          <w:szCs w:val="24"/>
        </w:rPr>
        <w:lastRenderedPageBreak/>
        <w:t>At this stage</w:t>
      </w:r>
      <w:r w:rsidR="00392033" w:rsidRPr="00433EE9">
        <w:rPr>
          <w:rFonts w:ascii="Times New Roman"/>
          <w:sz w:val="24"/>
          <w:szCs w:val="24"/>
        </w:rPr>
        <w:t>,</w:t>
      </w:r>
      <w:r w:rsidRPr="00433EE9">
        <w:rPr>
          <w:rFonts w:ascii="Times New Roman"/>
          <w:sz w:val="24"/>
          <w:szCs w:val="24"/>
        </w:rPr>
        <w:t xml:space="preserve"> a transportation network of the case-study area will be developed. Upon the formation of the network’s model using the graph theory, a risk-based approach will be used to estimate the likelihood of the bridge closures (partial or full) due to repair or replacement in operational conditions or the risk of closures due to extreme event conditions. The likelihood of repair/replacement will be estimated based on the inspection reports</w:t>
      </w:r>
      <w:r w:rsidR="001E2879" w:rsidRPr="00433EE9">
        <w:rPr>
          <w:rFonts w:ascii="Times New Roman"/>
          <w:sz w:val="24"/>
          <w:szCs w:val="24"/>
        </w:rPr>
        <w:t>,</w:t>
      </w:r>
      <w:r w:rsidRPr="00433EE9">
        <w:rPr>
          <w:rFonts w:ascii="Times New Roman"/>
          <w:sz w:val="24"/>
          <w:szCs w:val="24"/>
        </w:rPr>
        <w:t xml:space="preserve"> NBI data</w:t>
      </w:r>
      <w:r w:rsidR="001E2879" w:rsidRPr="00433EE9">
        <w:rPr>
          <w:rFonts w:ascii="Times New Roman"/>
          <w:sz w:val="24"/>
          <w:szCs w:val="24"/>
        </w:rPr>
        <w:t xml:space="preserve"> and the bridge’s damage state</w:t>
      </w:r>
      <w:r w:rsidRPr="00433EE9">
        <w:rPr>
          <w:rFonts w:ascii="Times New Roman"/>
          <w:sz w:val="24"/>
          <w:szCs w:val="24"/>
        </w:rPr>
        <w:t xml:space="preserve">. The </w:t>
      </w:r>
      <w:r w:rsidR="001E2879" w:rsidRPr="00433EE9">
        <w:rPr>
          <w:rFonts w:ascii="Times New Roman"/>
          <w:sz w:val="24"/>
          <w:szCs w:val="24"/>
        </w:rPr>
        <w:t>damage state</w:t>
      </w:r>
      <w:r w:rsidRPr="00433EE9">
        <w:rPr>
          <w:rFonts w:ascii="Times New Roman"/>
          <w:sz w:val="24"/>
          <w:szCs w:val="24"/>
        </w:rPr>
        <w:t xml:space="preserve"> due to extreme conditions will be calculated based on probability of the occurrence of the event in addition to the vulnerability of the network to such events.</w:t>
      </w:r>
    </w:p>
    <w:p w14:paraId="44177958" w14:textId="185F7CD4" w:rsidR="008F218B" w:rsidRPr="00433EE9" w:rsidRDefault="008F218B" w:rsidP="00DA224E">
      <w:pPr>
        <w:spacing w:line="360" w:lineRule="auto"/>
        <w:rPr>
          <w:rFonts w:ascii="Times New Roman"/>
          <w:sz w:val="24"/>
          <w:szCs w:val="24"/>
        </w:rPr>
      </w:pPr>
      <w:r w:rsidRPr="00433EE9">
        <w:rPr>
          <w:rFonts w:ascii="Times New Roman"/>
          <w:sz w:val="24"/>
          <w:szCs w:val="24"/>
        </w:rPr>
        <w:t>To establish the network-level planning framework, it is essential to identify</w:t>
      </w:r>
      <w:r w:rsidRPr="00433EE9">
        <w:rPr>
          <w:rFonts w:ascii="Times New Roman"/>
        </w:rPr>
        <w:br/>
      </w:r>
      <w:r w:rsidRPr="00433EE9">
        <w:rPr>
          <w:rFonts w:ascii="Times New Roman"/>
          <w:sz w:val="24"/>
          <w:szCs w:val="24"/>
        </w:rPr>
        <w:t>appropriate performance measures capable of comparing different states of the network</w:t>
      </w:r>
      <w:r w:rsidRPr="00433EE9">
        <w:rPr>
          <w:rFonts w:ascii="Times New Roman"/>
        </w:rPr>
        <w:br/>
      </w:r>
      <w:r w:rsidRPr="00433EE9">
        <w:rPr>
          <w:rFonts w:ascii="Times New Roman"/>
          <w:sz w:val="24"/>
          <w:szCs w:val="24"/>
        </w:rPr>
        <w:t>before and after closures. Among various measures proposed to date, three measures of</w:t>
      </w:r>
      <w:r w:rsidRPr="00433EE9">
        <w:rPr>
          <w:rFonts w:ascii="Times New Roman"/>
        </w:rPr>
        <w:br/>
      </w:r>
      <w:r w:rsidRPr="00433EE9">
        <w:rPr>
          <w:rFonts w:ascii="Times New Roman"/>
          <w:sz w:val="24"/>
          <w:szCs w:val="24"/>
        </w:rPr>
        <w:t>flow capacity, travel time, and network connectivity are proven to be the most appropriate ones. The flow capacity can be directly used to quantify the extent of change in the network right after closure (both partial and full). The travel time is a more holistic functionality measure that can estimate the level of performance of the network using more micro-level traffic data. The network connectivity can be defined as the ability to get from one node to another one. The connectivity measure is mostly suitable to ensure access to critical facilities while bridge is closed for repair. The proposed project takes advantage of all the three functionality measures to provide a comprehensive understanding of the state of resilience of the networks.</w:t>
      </w:r>
    </w:p>
    <w:p w14:paraId="5396F30B" w14:textId="24305C60" w:rsidR="00FD0318" w:rsidRDefault="00FD0318" w:rsidP="00DA224E">
      <w:pPr>
        <w:spacing w:line="360" w:lineRule="auto"/>
        <w:rPr>
          <w:rFonts w:ascii="Times New Roman"/>
          <w:sz w:val="24"/>
          <w:szCs w:val="24"/>
        </w:rPr>
      </w:pPr>
      <w:r w:rsidRPr="00433EE9">
        <w:rPr>
          <w:rFonts w:ascii="Times New Roman"/>
          <w:sz w:val="24"/>
          <w:szCs w:val="24"/>
        </w:rPr>
        <w:t>A comprehensive ranking scheme will be used to pin point the best bridge candidates. This ranking scheme will consider different aspects such as connectivity between different points of the network and accessibility to critical facilities (hospitals, fire stations, police departments), the effect of the downtime of the project on drivers’ delay, length of detours, opportunity loss/gain, the economic impact to the local economy (such as businesses, industry, or agriculture), and even the social effects. The prioritization framework will recursively communicate with the project-level data (Task 3) through a two-stage stochastic process to ensure an optimal prioritization scheme.</w:t>
      </w:r>
    </w:p>
    <w:p w14:paraId="6DD89686" w14:textId="08C27B35" w:rsidR="00DB5C8B" w:rsidRDefault="00DB5C8B" w:rsidP="00DA224E">
      <w:pPr>
        <w:spacing w:line="360" w:lineRule="auto"/>
        <w:rPr>
          <w:rFonts w:ascii="Times New Roman"/>
          <w:sz w:val="24"/>
          <w:szCs w:val="24"/>
        </w:rPr>
      </w:pPr>
      <w:r>
        <w:rPr>
          <w:rFonts w:ascii="Times New Roman"/>
          <w:sz w:val="24"/>
          <w:szCs w:val="24"/>
        </w:rPr>
        <w:t>Status: Completed</w:t>
      </w:r>
    </w:p>
    <w:p w14:paraId="393C27BF" w14:textId="77777777" w:rsidR="00FD0318" w:rsidRPr="00433EE9" w:rsidRDefault="00FD0318" w:rsidP="00FD0318">
      <w:pPr>
        <w:spacing w:line="360" w:lineRule="auto"/>
        <w:rPr>
          <w:rFonts w:ascii="Times New Roman"/>
          <w:b/>
          <w:sz w:val="24"/>
          <w:szCs w:val="24"/>
        </w:rPr>
      </w:pPr>
      <w:r w:rsidRPr="00433EE9">
        <w:rPr>
          <w:rFonts w:ascii="Times New Roman"/>
          <w:b/>
          <w:sz w:val="24"/>
          <w:szCs w:val="24"/>
        </w:rPr>
        <w:t>Task 3 - Project-level framework for best construction method approach:</w:t>
      </w:r>
    </w:p>
    <w:p w14:paraId="53CD99F6" w14:textId="52064C64" w:rsidR="00FD0318" w:rsidRDefault="00826CED" w:rsidP="00FD0318">
      <w:pPr>
        <w:spacing w:line="360" w:lineRule="auto"/>
        <w:rPr>
          <w:rFonts w:ascii="Times New Roman"/>
          <w:sz w:val="24"/>
          <w:szCs w:val="24"/>
        </w:rPr>
      </w:pPr>
      <w:r w:rsidRPr="00433EE9">
        <w:rPr>
          <w:rFonts w:ascii="Times New Roman"/>
          <w:sz w:val="24"/>
          <w:szCs w:val="24"/>
        </w:rPr>
        <w:t xml:space="preserve">There are different construction techniques within the ABC that could be used </w:t>
      </w:r>
      <w:r w:rsidRPr="00433EE9">
        <w:rPr>
          <w:rFonts w:ascii="Times New Roman"/>
          <w:sz w:val="24"/>
          <w:szCs w:val="24"/>
        </w:rPr>
        <w:lastRenderedPageBreak/>
        <w:t xml:space="preserve">depending on a number of parameters such as costs, availability of resources, the available time, possibility of full or partial closure, etc. that needs to be accommodated in a holistic decision making framework. For this purpose </w:t>
      </w:r>
      <w:r w:rsidR="00916828" w:rsidRPr="00433EE9">
        <w:rPr>
          <w:rFonts w:ascii="Times New Roman"/>
          <w:sz w:val="24"/>
          <w:szCs w:val="24"/>
        </w:rPr>
        <w:t>of</w:t>
      </w:r>
      <w:r w:rsidRPr="00433EE9">
        <w:rPr>
          <w:rFonts w:ascii="Times New Roman"/>
          <w:sz w:val="24"/>
          <w:szCs w:val="24"/>
        </w:rPr>
        <w:t xml:space="preserve"> this task</w:t>
      </w:r>
      <w:r w:rsidR="00916828" w:rsidRPr="00433EE9">
        <w:rPr>
          <w:rFonts w:ascii="Times New Roman"/>
          <w:sz w:val="24"/>
          <w:szCs w:val="24"/>
        </w:rPr>
        <w:t>,</w:t>
      </w:r>
      <w:r w:rsidRPr="00433EE9">
        <w:rPr>
          <w:rFonts w:ascii="Times New Roman"/>
          <w:sz w:val="24"/>
          <w:szCs w:val="24"/>
        </w:rPr>
        <w:t xml:space="preserve"> a matrix-based approach will be implemented that lists different factors and weighs them based on different performance measures from construction standpoint (such as time, cost, durability, constructability, and safety). These parameters will then feed into the prioritization scheme established in the network model (Task 2) to highlight the best ABC technique to be used in that site.</w:t>
      </w:r>
    </w:p>
    <w:p w14:paraId="0B5C8E0C" w14:textId="0D8F4362" w:rsidR="000F0BE9" w:rsidRDefault="00164924" w:rsidP="00FD0318">
      <w:pPr>
        <w:spacing w:line="360" w:lineRule="auto"/>
        <w:rPr>
          <w:rFonts w:ascii="Times New Roman"/>
          <w:sz w:val="24"/>
          <w:szCs w:val="24"/>
        </w:rPr>
      </w:pPr>
      <w:r w:rsidRPr="00164924">
        <w:rPr>
          <w:rFonts w:ascii="Times New Roman"/>
          <w:sz w:val="24"/>
          <w:szCs w:val="24"/>
          <w:u w:val="single"/>
        </w:rPr>
        <w:t xml:space="preserve">Progress </w:t>
      </w:r>
      <w:r>
        <w:rPr>
          <w:rFonts w:ascii="Times New Roman"/>
          <w:sz w:val="24"/>
          <w:szCs w:val="24"/>
          <w:u w:val="single"/>
        </w:rPr>
        <w:t>in this cycle</w:t>
      </w:r>
      <w:r w:rsidRPr="00164924">
        <w:rPr>
          <w:rFonts w:ascii="Times New Roman"/>
          <w:sz w:val="24"/>
          <w:szCs w:val="24"/>
        </w:rPr>
        <w:t>:</w:t>
      </w:r>
      <w:r>
        <w:rPr>
          <w:rFonts w:ascii="Times New Roman"/>
          <w:sz w:val="24"/>
          <w:szCs w:val="24"/>
        </w:rPr>
        <w:t xml:space="preserve"> </w:t>
      </w:r>
      <w:r w:rsidR="000F0BE9" w:rsidRPr="00164924">
        <w:rPr>
          <w:rFonts w:ascii="Times New Roman"/>
          <w:sz w:val="24"/>
          <w:szCs w:val="24"/>
        </w:rPr>
        <w:t xml:space="preserve">A mixed-integer programming model that provides a balanced portfolio of construction techniques on bridge sites over a prioritizing selection of bridges at the network level. For this purpose, while a network-level scheme is used to select the bridges for rapid replacement based on their criticalities to the network, a project-level scheme accordingly is conducted to optimize the choice of accelerated construction techniques. </w:t>
      </w:r>
    </w:p>
    <w:p w14:paraId="27FD4B44" w14:textId="3B3D2D38" w:rsidR="00DB5C8B" w:rsidRPr="00164924" w:rsidRDefault="00DB5C8B" w:rsidP="00FD0318">
      <w:pPr>
        <w:spacing w:line="360" w:lineRule="auto"/>
        <w:rPr>
          <w:rFonts w:ascii="Times New Roman"/>
          <w:sz w:val="24"/>
          <w:szCs w:val="24"/>
        </w:rPr>
      </w:pPr>
      <w:r>
        <w:rPr>
          <w:rFonts w:ascii="Times New Roman"/>
          <w:sz w:val="24"/>
          <w:szCs w:val="24"/>
        </w:rPr>
        <w:t>Status: Completed</w:t>
      </w:r>
    </w:p>
    <w:p w14:paraId="26BF1356" w14:textId="78C21BE7" w:rsidR="00826CED" w:rsidRPr="00433EE9" w:rsidRDefault="00826CED" w:rsidP="00FD0318">
      <w:pPr>
        <w:spacing w:line="360" w:lineRule="auto"/>
        <w:rPr>
          <w:rFonts w:ascii="Times New Roman"/>
          <w:sz w:val="24"/>
          <w:szCs w:val="24"/>
        </w:rPr>
      </w:pPr>
      <w:r w:rsidRPr="00433EE9">
        <w:rPr>
          <w:rFonts w:ascii="Times New Roman"/>
          <w:b/>
          <w:sz w:val="24"/>
          <w:szCs w:val="24"/>
        </w:rPr>
        <w:t>Task 4 - Application to the test-bed and comparison with previous ABC projects:</w:t>
      </w:r>
    </w:p>
    <w:p w14:paraId="0B558058" w14:textId="5E25591E" w:rsidR="00FD0318" w:rsidRDefault="00826CED" w:rsidP="00826CED">
      <w:pPr>
        <w:spacing w:line="360" w:lineRule="auto"/>
        <w:rPr>
          <w:rFonts w:ascii="Times New Roman"/>
          <w:sz w:val="24"/>
          <w:szCs w:val="24"/>
        </w:rPr>
      </w:pPr>
      <w:r w:rsidRPr="00433EE9">
        <w:rPr>
          <w:rFonts w:ascii="Times New Roman"/>
          <w:sz w:val="24"/>
          <w:szCs w:val="24"/>
        </w:rPr>
        <w:t xml:space="preserve">After the development of the two-level decision making framework, it will be applied to a test-bed study (i.e. Iowa transportation network) and the results will be compared with the previous decision tool. Also the data from some extensive ABC projects such as the </w:t>
      </w:r>
      <w:proofErr w:type="spellStart"/>
      <w:r w:rsidR="00B946B4" w:rsidRPr="00433EE9">
        <w:rPr>
          <w:rFonts w:ascii="Times New Roman"/>
          <w:sz w:val="24"/>
          <w:szCs w:val="24"/>
        </w:rPr>
        <w:t>MoDOT</w:t>
      </w:r>
      <w:proofErr w:type="spellEnd"/>
      <w:r w:rsidRPr="00433EE9">
        <w:rPr>
          <w:rFonts w:ascii="Times New Roman"/>
          <w:sz w:val="24"/>
          <w:szCs w:val="24"/>
        </w:rPr>
        <w:t xml:space="preserve"> “Safe and Sound” project, which delivered 802 rural bridge replacements in a single contract and set the standard for maximizing constructability in the ABC process, will be compared and the effects of such projects on the economic growth of the region will be evaluated.</w:t>
      </w:r>
      <w:r w:rsidR="00AD4EEA" w:rsidRPr="00433EE9">
        <w:rPr>
          <w:rFonts w:ascii="Times New Roman"/>
          <w:sz w:val="24"/>
          <w:szCs w:val="24"/>
        </w:rPr>
        <w:t xml:space="preserve"> </w:t>
      </w:r>
    </w:p>
    <w:p w14:paraId="4D48311E" w14:textId="6BB5C24A" w:rsidR="000F0BE9" w:rsidRPr="00164924" w:rsidRDefault="00164924" w:rsidP="00A52A24">
      <w:pPr>
        <w:spacing w:line="360" w:lineRule="auto"/>
        <w:rPr>
          <w:rFonts w:ascii="Times New Roman"/>
          <w:sz w:val="24"/>
          <w:szCs w:val="24"/>
        </w:rPr>
      </w:pPr>
      <w:r w:rsidRPr="00164924">
        <w:rPr>
          <w:rFonts w:ascii="Times New Roman"/>
          <w:sz w:val="24"/>
          <w:szCs w:val="24"/>
          <w:u w:val="single"/>
        </w:rPr>
        <w:t>Progress in this cycle</w:t>
      </w:r>
      <w:r w:rsidRPr="00164924">
        <w:rPr>
          <w:rFonts w:ascii="Times New Roman"/>
          <w:sz w:val="24"/>
          <w:szCs w:val="24"/>
        </w:rPr>
        <w:t xml:space="preserve">: </w:t>
      </w:r>
      <w:r w:rsidR="00E178F7" w:rsidRPr="00164924">
        <w:rPr>
          <w:rFonts w:ascii="Times New Roman"/>
          <w:sz w:val="24"/>
          <w:szCs w:val="24"/>
        </w:rPr>
        <w:t xml:space="preserve">A smaller scale network model is established to show the applicability of the </w:t>
      </w:r>
      <w:r w:rsidR="000F0BE9" w:rsidRPr="00164924">
        <w:rPr>
          <w:rFonts w:ascii="Times New Roman"/>
          <w:sz w:val="24"/>
          <w:szCs w:val="24"/>
        </w:rPr>
        <w:t>Mixed-integer approach for construction type/bridge prioritization.</w:t>
      </w:r>
    </w:p>
    <w:p w14:paraId="6A2968FD" w14:textId="2CFF356A" w:rsidR="00A52A24" w:rsidRPr="00433EE9" w:rsidRDefault="00A52A24" w:rsidP="00A52A24">
      <w:pPr>
        <w:spacing w:line="360" w:lineRule="auto"/>
        <w:rPr>
          <w:rFonts w:ascii="Times New Roman"/>
          <w:sz w:val="24"/>
          <w:szCs w:val="24"/>
        </w:rPr>
      </w:pPr>
      <w:r w:rsidRPr="00433EE9">
        <w:rPr>
          <w:rFonts w:ascii="Times New Roman"/>
          <w:b/>
          <w:sz w:val="24"/>
          <w:szCs w:val="24"/>
        </w:rPr>
        <w:t>Task 5 - Final report:</w:t>
      </w:r>
    </w:p>
    <w:p w14:paraId="51AD9484" w14:textId="77777777" w:rsidR="00A52A24" w:rsidRPr="00433EE9" w:rsidRDefault="00A52A24" w:rsidP="00826CED">
      <w:pPr>
        <w:spacing w:line="360" w:lineRule="auto"/>
        <w:rPr>
          <w:rFonts w:ascii="Times New Roman"/>
          <w:sz w:val="24"/>
          <w:szCs w:val="24"/>
        </w:rPr>
      </w:pPr>
      <w:r w:rsidRPr="00433EE9">
        <w:rPr>
          <w:rFonts w:ascii="Times New Roman"/>
          <w:sz w:val="24"/>
          <w:szCs w:val="24"/>
        </w:rPr>
        <w:t>A final report will be developed that documents the entire project with an accompanying manual to use the framework.</w:t>
      </w:r>
    </w:p>
    <w:p w14:paraId="71592E3A" w14:textId="3EAC6A6B" w:rsidR="00E1485B" w:rsidRPr="00164924" w:rsidRDefault="00164924" w:rsidP="00E1485B">
      <w:pPr>
        <w:spacing w:line="360" w:lineRule="auto"/>
        <w:rPr>
          <w:rFonts w:ascii="Times New Roman"/>
          <w:sz w:val="24"/>
          <w:szCs w:val="24"/>
        </w:rPr>
      </w:pPr>
      <w:r w:rsidRPr="00164924">
        <w:rPr>
          <w:rFonts w:ascii="Times New Roman"/>
          <w:sz w:val="24"/>
          <w:szCs w:val="24"/>
          <w:u w:val="single"/>
        </w:rPr>
        <w:t>Progress in this cycle</w:t>
      </w:r>
      <w:r w:rsidRPr="00164924">
        <w:rPr>
          <w:rFonts w:ascii="Times New Roman"/>
          <w:sz w:val="24"/>
          <w:szCs w:val="24"/>
        </w:rPr>
        <w:t xml:space="preserve">: </w:t>
      </w:r>
      <w:r w:rsidR="000F0BE9" w:rsidRPr="00164924">
        <w:rPr>
          <w:rFonts w:ascii="Times New Roman"/>
          <w:sz w:val="24"/>
          <w:szCs w:val="24"/>
        </w:rPr>
        <w:t>The draft of final report is completed and is being reviewed by the</w:t>
      </w:r>
      <w:r w:rsidRPr="00164924">
        <w:rPr>
          <w:rFonts w:ascii="Times New Roman"/>
          <w:sz w:val="24"/>
          <w:szCs w:val="24"/>
        </w:rPr>
        <w:t xml:space="preserve"> research team.</w:t>
      </w:r>
    </w:p>
    <w:p w14:paraId="110022E1" w14:textId="77777777" w:rsidR="00BF1333" w:rsidRPr="00BF1333" w:rsidRDefault="00BF1333" w:rsidP="00BF1333">
      <w:pPr>
        <w:spacing w:line="360" w:lineRule="auto"/>
        <w:rPr>
          <w:rFonts w:ascii="Times New Roman"/>
          <w:b/>
          <w:bCs/>
          <w:sz w:val="24"/>
          <w:szCs w:val="24"/>
        </w:rPr>
      </w:pPr>
      <w:r w:rsidRPr="00BF1333">
        <w:rPr>
          <w:rFonts w:ascii="Times New Roman"/>
          <w:b/>
          <w:bCs/>
          <w:sz w:val="24"/>
          <w:szCs w:val="24"/>
        </w:rPr>
        <w:lastRenderedPageBreak/>
        <w:t>E.5. EXPECTED RESULTS AND SPECIFIC DELIVERABLES</w:t>
      </w:r>
    </w:p>
    <w:p w14:paraId="1C1C3DD8" w14:textId="14C5A088" w:rsidR="00BF1333" w:rsidRDefault="00BF1333" w:rsidP="00E178F7">
      <w:pPr>
        <w:spacing w:line="360" w:lineRule="auto"/>
        <w:rPr>
          <w:rFonts w:ascii="Times New Roman"/>
          <w:sz w:val="24"/>
          <w:szCs w:val="24"/>
        </w:rPr>
      </w:pPr>
      <w:r w:rsidRPr="00BF1333">
        <w:rPr>
          <w:rFonts w:ascii="Times New Roman"/>
          <w:sz w:val="24"/>
          <w:szCs w:val="24"/>
        </w:rPr>
        <w:t>The primary deliverable will be a holistic decision making framework using quantifiable measures</w:t>
      </w:r>
      <w:r>
        <w:rPr>
          <w:rFonts w:ascii="Times New Roman"/>
          <w:sz w:val="24"/>
          <w:szCs w:val="24"/>
        </w:rPr>
        <w:t>.</w:t>
      </w:r>
    </w:p>
    <w:p w14:paraId="3F51B31F" w14:textId="5EB50285" w:rsidR="00BF1333" w:rsidRPr="00164924" w:rsidRDefault="00BF1333" w:rsidP="00164924">
      <w:pPr>
        <w:pStyle w:val="ListParagraph"/>
        <w:numPr>
          <w:ilvl w:val="0"/>
          <w:numId w:val="12"/>
        </w:numPr>
        <w:spacing w:line="360" w:lineRule="auto"/>
        <w:rPr>
          <w:rFonts w:ascii="Times New Roman"/>
          <w:sz w:val="24"/>
          <w:szCs w:val="24"/>
        </w:rPr>
      </w:pPr>
      <w:r w:rsidRPr="00164924">
        <w:rPr>
          <w:rFonts w:ascii="Times New Roman"/>
          <w:sz w:val="24"/>
          <w:szCs w:val="24"/>
        </w:rPr>
        <w:t>Zhan</w:t>
      </w:r>
      <w:r w:rsidR="00E178F7" w:rsidRPr="00164924">
        <w:rPr>
          <w:rFonts w:ascii="Times New Roman"/>
          <w:sz w:val="24"/>
          <w:szCs w:val="24"/>
        </w:rPr>
        <w:t xml:space="preserve">g, N., </w:t>
      </w:r>
      <w:proofErr w:type="spellStart"/>
      <w:r w:rsidR="00E178F7" w:rsidRPr="00164924">
        <w:rPr>
          <w:rFonts w:ascii="Times New Roman"/>
          <w:sz w:val="24"/>
          <w:szCs w:val="24"/>
        </w:rPr>
        <w:t>Alipour</w:t>
      </w:r>
      <w:proofErr w:type="spellEnd"/>
      <w:r w:rsidR="00E178F7" w:rsidRPr="00164924">
        <w:rPr>
          <w:rFonts w:ascii="Times New Roman"/>
          <w:sz w:val="24"/>
          <w:szCs w:val="24"/>
        </w:rPr>
        <w:t>, A., Coronel, L.</w:t>
      </w:r>
      <w:r w:rsidRPr="00164924">
        <w:rPr>
          <w:rFonts w:ascii="Times New Roman"/>
          <w:sz w:val="24"/>
          <w:szCs w:val="24"/>
        </w:rPr>
        <w:t xml:space="preserve"> </w:t>
      </w:r>
      <w:r w:rsidR="00E178F7" w:rsidRPr="00164924">
        <w:rPr>
          <w:rFonts w:ascii="Times New Roman"/>
          <w:sz w:val="24"/>
          <w:szCs w:val="24"/>
        </w:rPr>
        <w:t>“</w:t>
      </w:r>
      <w:r w:rsidRPr="00164924">
        <w:rPr>
          <w:rFonts w:ascii="Times New Roman"/>
          <w:sz w:val="24"/>
          <w:szCs w:val="24"/>
        </w:rPr>
        <w:t>Application of Novel Recovery Techniques to Enhance the Resilience of Transportation Networks”</w:t>
      </w:r>
      <w:r w:rsidR="000F0BE9" w:rsidRPr="00164924">
        <w:rPr>
          <w:rFonts w:ascii="Times New Roman"/>
          <w:sz w:val="24"/>
          <w:szCs w:val="24"/>
        </w:rPr>
        <w:t>, Accepted for publication in Journal of Transportation Research Record.</w:t>
      </w:r>
    </w:p>
    <w:p w14:paraId="14855129" w14:textId="6EF3D400" w:rsidR="000F0BE9" w:rsidRPr="00164924" w:rsidRDefault="000F0BE9" w:rsidP="00164924">
      <w:pPr>
        <w:pStyle w:val="ListParagraph"/>
        <w:numPr>
          <w:ilvl w:val="0"/>
          <w:numId w:val="12"/>
        </w:numPr>
        <w:spacing w:line="360" w:lineRule="auto"/>
        <w:rPr>
          <w:rFonts w:ascii="Times New Roman"/>
          <w:bCs/>
          <w:sz w:val="24"/>
          <w:szCs w:val="24"/>
        </w:rPr>
      </w:pPr>
      <w:r w:rsidRPr="00164924">
        <w:rPr>
          <w:rFonts w:ascii="Times New Roman"/>
          <w:bCs/>
          <w:sz w:val="24"/>
          <w:szCs w:val="24"/>
        </w:rPr>
        <w:t xml:space="preserve">Zhang, N. and </w:t>
      </w:r>
      <w:proofErr w:type="spellStart"/>
      <w:r w:rsidRPr="00164924">
        <w:rPr>
          <w:rFonts w:ascii="Times New Roman"/>
          <w:bCs/>
          <w:sz w:val="24"/>
          <w:szCs w:val="24"/>
        </w:rPr>
        <w:t>Alipour</w:t>
      </w:r>
      <w:proofErr w:type="spellEnd"/>
      <w:r w:rsidRPr="00164924">
        <w:rPr>
          <w:rFonts w:ascii="Times New Roman"/>
          <w:bCs/>
          <w:sz w:val="24"/>
          <w:szCs w:val="24"/>
        </w:rPr>
        <w:t>, A. “Improved Resilience of the Transportation Network with Innovative Recovery Strategies”, Presented in 2018 ASCE SEI Structures Congress.</w:t>
      </w:r>
    </w:p>
    <w:p w14:paraId="20AB7A21" w14:textId="5BC5C102" w:rsidR="000F0BE9" w:rsidRPr="00164924" w:rsidRDefault="000F0BE9" w:rsidP="00164924">
      <w:pPr>
        <w:pStyle w:val="ListParagraph"/>
        <w:numPr>
          <w:ilvl w:val="0"/>
          <w:numId w:val="12"/>
        </w:numPr>
        <w:spacing w:line="360" w:lineRule="auto"/>
        <w:rPr>
          <w:rFonts w:ascii="Times New Roman"/>
          <w:sz w:val="24"/>
          <w:szCs w:val="24"/>
        </w:rPr>
      </w:pPr>
      <w:r w:rsidRPr="00164924">
        <w:rPr>
          <w:rFonts w:ascii="Times New Roman"/>
          <w:sz w:val="24"/>
          <w:szCs w:val="24"/>
        </w:rPr>
        <w:t xml:space="preserve">Zhang, N. and </w:t>
      </w:r>
      <w:proofErr w:type="spellStart"/>
      <w:r w:rsidRPr="00164924">
        <w:rPr>
          <w:rFonts w:ascii="Times New Roman"/>
          <w:sz w:val="24"/>
          <w:szCs w:val="24"/>
        </w:rPr>
        <w:t>Alipour</w:t>
      </w:r>
      <w:proofErr w:type="spellEnd"/>
      <w:r w:rsidRPr="00164924">
        <w:rPr>
          <w:rFonts w:ascii="Times New Roman"/>
          <w:sz w:val="24"/>
          <w:szCs w:val="24"/>
        </w:rPr>
        <w:t>, A. “A Project- to Network-Level Mixed-integer Programming Model for Prioritization of Accelerated Bridge Construction techniques”, Draft ready to be submitted to a journal.</w:t>
      </w:r>
    </w:p>
    <w:p w14:paraId="3AC81E12" w14:textId="77777777" w:rsidR="000F0BE9" w:rsidRPr="00164924" w:rsidRDefault="000F0BE9" w:rsidP="00BF1333">
      <w:pPr>
        <w:spacing w:line="360" w:lineRule="auto"/>
        <w:rPr>
          <w:rFonts w:ascii="Times New Roman"/>
          <w:sz w:val="24"/>
          <w:szCs w:val="24"/>
        </w:rPr>
      </w:pPr>
    </w:p>
    <w:p w14:paraId="58666C6B" w14:textId="77777777" w:rsidR="00BF1333" w:rsidRPr="00BF1333" w:rsidRDefault="00BF1333" w:rsidP="00BF1333">
      <w:pPr>
        <w:spacing w:line="360" w:lineRule="auto"/>
        <w:rPr>
          <w:rFonts w:ascii="Times New Roman"/>
          <w:b/>
          <w:color w:val="0070C0"/>
          <w:sz w:val="24"/>
          <w:szCs w:val="24"/>
        </w:rPr>
      </w:pPr>
    </w:p>
    <w:p w14:paraId="37BE56FF" w14:textId="7A47F633" w:rsidR="00BF1333" w:rsidRPr="002B5AE2" w:rsidRDefault="00BF1333" w:rsidP="00BF1333">
      <w:pPr>
        <w:spacing w:line="360" w:lineRule="auto"/>
        <w:rPr>
          <w:rFonts w:ascii="Times New Roman"/>
          <w:b/>
          <w:color w:val="0070C0"/>
          <w:sz w:val="24"/>
          <w:szCs w:val="24"/>
        </w:rPr>
      </w:pPr>
    </w:p>
    <w:sectPr w:rsidR="00BF1333" w:rsidRPr="002B5AE2" w:rsidSect="00562A31">
      <w:pgSz w:w="11906" w:h="16838"/>
      <w:pgMar w:top="1440" w:right="1800" w:bottom="1440" w:left="180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DengXian">
    <w:altName w:val="Arial Unicode MS"/>
    <w:charset w:val="86"/>
    <w:family w:val="auto"/>
    <w:pitch w:val="variable"/>
    <w:sig w:usb0="00000000" w:usb1="38CF7CFA" w:usb2="00000016" w:usb3="00000000" w:csb0="0004000F" w:csb1="00000000"/>
  </w:font>
  <w:font w:name="Segoe UI">
    <w:panose1 w:val="020B0502040204020203"/>
    <w:charset w:val="00"/>
    <w:family w:val="swiss"/>
    <w:pitch w:val="variable"/>
    <w:sig w:usb0="E10022FF" w:usb1="C000E47F" w:usb2="00000029" w:usb3="00000000" w:csb0="000001DF" w:csb1="00000000"/>
  </w:font>
  <w:font w:name="DengXian Light">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47033"/>
    <w:multiLevelType w:val="hybridMultilevel"/>
    <w:tmpl w:val="2EE426CA"/>
    <w:lvl w:ilvl="0" w:tplc="8C7C0D92">
      <w:start w:val="1"/>
      <w:numFmt w:val="bullet"/>
      <w:lvlText w:val="•"/>
      <w:lvlJc w:val="left"/>
      <w:pPr>
        <w:tabs>
          <w:tab w:val="num" w:pos="720"/>
        </w:tabs>
        <w:ind w:left="720" w:hanging="360"/>
      </w:pPr>
      <w:rPr>
        <w:rFonts w:ascii="Times New Roman" w:hAnsi="Times New Roman" w:hint="default"/>
      </w:rPr>
    </w:lvl>
    <w:lvl w:ilvl="1" w:tplc="0D5CC6DE" w:tentative="1">
      <w:start w:val="1"/>
      <w:numFmt w:val="bullet"/>
      <w:lvlText w:val="•"/>
      <w:lvlJc w:val="left"/>
      <w:pPr>
        <w:tabs>
          <w:tab w:val="num" w:pos="1440"/>
        </w:tabs>
        <w:ind w:left="1440" w:hanging="360"/>
      </w:pPr>
      <w:rPr>
        <w:rFonts w:ascii="Times New Roman" w:hAnsi="Times New Roman" w:hint="default"/>
      </w:rPr>
    </w:lvl>
    <w:lvl w:ilvl="2" w:tplc="F036D506" w:tentative="1">
      <w:start w:val="1"/>
      <w:numFmt w:val="bullet"/>
      <w:lvlText w:val="•"/>
      <w:lvlJc w:val="left"/>
      <w:pPr>
        <w:tabs>
          <w:tab w:val="num" w:pos="2160"/>
        </w:tabs>
        <w:ind w:left="2160" w:hanging="360"/>
      </w:pPr>
      <w:rPr>
        <w:rFonts w:ascii="Times New Roman" w:hAnsi="Times New Roman" w:hint="default"/>
      </w:rPr>
    </w:lvl>
    <w:lvl w:ilvl="3" w:tplc="02D8909C" w:tentative="1">
      <w:start w:val="1"/>
      <w:numFmt w:val="bullet"/>
      <w:lvlText w:val="•"/>
      <w:lvlJc w:val="left"/>
      <w:pPr>
        <w:tabs>
          <w:tab w:val="num" w:pos="2880"/>
        </w:tabs>
        <w:ind w:left="2880" w:hanging="360"/>
      </w:pPr>
      <w:rPr>
        <w:rFonts w:ascii="Times New Roman" w:hAnsi="Times New Roman" w:hint="default"/>
      </w:rPr>
    </w:lvl>
    <w:lvl w:ilvl="4" w:tplc="4788AD22" w:tentative="1">
      <w:start w:val="1"/>
      <w:numFmt w:val="bullet"/>
      <w:lvlText w:val="•"/>
      <w:lvlJc w:val="left"/>
      <w:pPr>
        <w:tabs>
          <w:tab w:val="num" w:pos="3600"/>
        </w:tabs>
        <w:ind w:left="3600" w:hanging="360"/>
      </w:pPr>
      <w:rPr>
        <w:rFonts w:ascii="Times New Roman" w:hAnsi="Times New Roman" w:hint="default"/>
      </w:rPr>
    </w:lvl>
    <w:lvl w:ilvl="5" w:tplc="763A1C20" w:tentative="1">
      <w:start w:val="1"/>
      <w:numFmt w:val="bullet"/>
      <w:lvlText w:val="•"/>
      <w:lvlJc w:val="left"/>
      <w:pPr>
        <w:tabs>
          <w:tab w:val="num" w:pos="4320"/>
        </w:tabs>
        <w:ind w:left="4320" w:hanging="360"/>
      </w:pPr>
      <w:rPr>
        <w:rFonts w:ascii="Times New Roman" w:hAnsi="Times New Roman" w:hint="default"/>
      </w:rPr>
    </w:lvl>
    <w:lvl w:ilvl="6" w:tplc="7FE2923E" w:tentative="1">
      <w:start w:val="1"/>
      <w:numFmt w:val="bullet"/>
      <w:lvlText w:val="•"/>
      <w:lvlJc w:val="left"/>
      <w:pPr>
        <w:tabs>
          <w:tab w:val="num" w:pos="5040"/>
        </w:tabs>
        <w:ind w:left="5040" w:hanging="360"/>
      </w:pPr>
      <w:rPr>
        <w:rFonts w:ascii="Times New Roman" w:hAnsi="Times New Roman" w:hint="default"/>
      </w:rPr>
    </w:lvl>
    <w:lvl w:ilvl="7" w:tplc="F3F491B0" w:tentative="1">
      <w:start w:val="1"/>
      <w:numFmt w:val="bullet"/>
      <w:lvlText w:val="•"/>
      <w:lvlJc w:val="left"/>
      <w:pPr>
        <w:tabs>
          <w:tab w:val="num" w:pos="5760"/>
        </w:tabs>
        <w:ind w:left="5760" w:hanging="360"/>
      </w:pPr>
      <w:rPr>
        <w:rFonts w:ascii="Times New Roman" w:hAnsi="Times New Roman" w:hint="default"/>
      </w:rPr>
    </w:lvl>
    <w:lvl w:ilvl="8" w:tplc="88244DE0"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DA779A3"/>
    <w:multiLevelType w:val="hybridMultilevel"/>
    <w:tmpl w:val="5854EAF6"/>
    <w:lvl w:ilvl="0" w:tplc="7B26EE64">
      <w:start w:val="1"/>
      <w:numFmt w:val="lowerLetter"/>
      <w:lvlText w:val="%1)"/>
      <w:lvlJc w:val="left"/>
      <w:pPr>
        <w:tabs>
          <w:tab w:val="num" w:pos="720"/>
        </w:tabs>
        <w:ind w:left="720" w:hanging="360"/>
      </w:pPr>
    </w:lvl>
    <w:lvl w:ilvl="1" w:tplc="1700D870" w:tentative="1">
      <w:start w:val="1"/>
      <w:numFmt w:val="lowerLetter"/>
      <w:lvlText w:val="%2)"/>
      <w:lvlJc w:val="left"/>
      <w:pPr>
        <w:tabs>
          <w:tab w:val="num" w:pos="1440"/>
        </w:tabs>
        <w:ind w:left="1440" w:hanging="360"/>
      </w:pPr>
    </w:lvl>
    <w:lvl w:ilvl="2" w:tplc="CCDA7914" w:tentative="1">
      <w:start w:val="1"/>
      <w:numFmt w:val="lowerLetter"/>
      <w:lvlText w:val="%3)"/>
      <w:lvlJc w:val="left"/>
      <w:pPr>
        <w:tabs>
          <w:tab w:val="num" w:pos="2160"/>
        </w:tabs>
        <w:ind w:left="2160" w:hanging="360"/>
      </w:pPr>
    </w:lvl>
    <w:lvl w:ilvl="3" w:tplc="6E9A85B4" w:tentative="1">
      <w:start w:val="1"/>
      <w:numFmt w:val="lowerLetter"/>
      <w:lvlText w:val="%4)"/>
      <w:lvlJc w:val="left"/>
      <w:pPr>
        <w:tabs>
          <w:tab w:val="num" w:pos="2880"/>
        </w:tabs>
        <w:ind w:left="2880" w:hanging="360"/>
      </w:pPr>
    </w:lvl>
    <w:lvl w:ilvl="4" w:tplc="E6586E9C" w:tentative="1">
      <w:start w:val="1"/>
      <w:numFmt w:val="lowerLetter"/>
      <w:lvlText w:val="%5)"/>
      <w:lvlJc w:val="left"/>
      <w:pPr>
        <w:tabs>
          <w:tab w:val="num" w:pos="3600"/>
        </w:tabs>
        <w:ind w:left="3600" w:hanging="360"/>
      </w:pPr>
    </w:lvl>
    <w:lvl w:ilvl="5" w:tplc="D422DA54" w:tentative="1">
      <w:start w:val="1"/>
      <w:numFmt w:val="lowerLetter"/>
      <w:lvlText w:val="%6)"/>
      <w:lvlJc w:val="left"/>
      <w:pPr>
        <w:tabs>
          <w:tab w:val="num" w:pos="4320"/>
        </w:tabs>
        <w:ind w:left="4320" w:hanging="360"/>
      </w:pPr>
    </w:lvl>
    <w:lvl w:ilvl="6" w:tplc="89DAFA4E" w:tentative="1">
      <w:start w:val="1"/>
      <w:numFmt w:val="lowerLetter"/>
      <w:lvlText w:val="%7)"/>
      <w:lvlJc w:val="left"/>
      <w:pPr>
        <w:tabs>
          <w:tab w:val="num" w:pos="5040"/>
        </w:tabs>
        <w:ind w:left="5040" w:hanging="360"/>
      </w:pPr>
    </w:lvl>
    <w:lvl w:ilvl="7" w:tplc="1B002CD6" w:tentative="1">
      <w:start w:val="1"/>
      <w:numFmt w:val="lowerLetter"/>
      <w:lvlText w:val="%8)"/>
      <w:lvlJc w:val="left"/>
      <w:pPr>
        <w:tabs>
          <w:tab w:val="num" w:pos="5760"/>
        </w:tabs>
        <w:ind w:left="5760" w:hanging="360"/>
      </w:pPr>
    </w:lvl>
    <w:lvl w:ilvl="8" w:tplc="8BBAE7CC" w:tentative="1">
      <w:start w:val="1"/>
      <w:numFmt w:val="lowerLetter"/>
      <w:lvlText w:val="%9)"/>
      <w:lvlJc w:val="left"/>
      <w:pPr>
        <w:tabs>
          <w:tab w:val="num" w:pos="6480"/>
        </w:tabs>
        <w:ind w:left="6480" w:hanging="360"/>
      </w:pPr>
    </w:lvl>
  </w:abstractNum>
  <w:abstractNum w:abstractNumId="2" w15:restartNumberingAfterBreak="0">
    <w:nsid w:val="1B3735C3"/>
    <w:multiLevelType w:val="hybridMultilevel"/>
    <w:tmpl w:val="0740A1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9C61FE"/>
    <w:multiLevelType w:val="hybridMultilevel"/>
    <w:tmpl w:val="C5DC1E18"/>
    <w:lvl w:ilvl="0" w:tplc="160879E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2CE3789"/>
    <w:multiLevelType w:val="hybridMultilevel"/>
    <w:tmpl w:val="10086740"/>
    <w:lvl w:ilvl="0" w:tplc="6FE656B0">
      <w:start w:val="1"/>
      <w:numFmt w:val="lowerRoman"/>
      <w:lvlText w:val="%1)"/>
      <w:lvlJc w:val="left"/>
      <w:pPr>
        <w:ind w:left="1500" w:hanging="72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5" w15:restartNumberingAfterBreak="0">
    <w:nsid w:val="52566946"/>
    <w:multiLevelType w:val="hybridMultilevel"/>
    <w:tmpl w:val="8490FB82"/>
    <w:lvl w:ilvl="0" w:tplc="F8B4D3F8">
      <w:start w:val="1"/>
      <w:numFmt w:val="upperLetter"/>
      <w:lvlText w:val="%1."/>
      <w:lvlJc w:val="left"/>
      <w:pPr>
        <w:ind w:left="720" w:hanging="360"/>
      </w:pPr>
      <w:rPr>
        <w:rFonts w:ascii="Times New Roman" w:hint="default"/>
        <w:b/>
        <w:color w:val="00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2D4ED6"/>
    <w:multiLevelType w:val="hybridMultilevel"/>
    <w:tmpl w:val="6348257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E634E8"/>
    <w:multiLevelType w:val="hybridMultilevel"/>
    <w:tmpl w:val="E6D2BE66"/>
    <w:lvl w:ilvl="0" w:tplc="DC728336">
      <w:start w:val="1"/>
      <w:numFmt w:val="bullet"/>
      <w:lvlText w:val=""/>
      <w:lvlJc w:val="left"/>
      <w:pPr>
        <w:tabs>
          <w:tab w:val="num" w:pos="720"/>
        </w:tabs>
        <w:ind w:left="720" w:hanging="360"/>
      </w:pPr>
      <w:rPr>
        <w:rFonts w:ascii="Wingdings" w:hAnsi="Wingdings" w:hint="default"/>
      </w:rPr>
    </w:lvl>
    <w:lvl w:ilvl="1" w:tplc="270699FE" w:tentative="1">
      <w:start w:val="1"/>
      <w:numFmt w:val="bullet"/>
      <w:lvlText w:val=""/>
      <w:lvlJc w:val="left"/>
      <w:pPr>
        <w:tabs>
          <w:tab w:val="num" w:pos="1440"/>
        </w:tabs>
        <w:ind w:left="1440" w:hanging="360"/>
      </w:pPr>
      <w:rPr>
        <w:rFonts w:ascii="Wingdings" w:hAnsi="Wingdings" w:hint="default"/>
      </w:rPr>
    </w:lvl>
    <w:lvl w:ilvl="2" w:tplc="39BA179C" w:tentative="1">
      <w:start w:val="1"/>
      <w:numFmt w:val="bullet"/>
      <w:lvlText w:val=""/>
      <w:lvlJc w:val="left"/>
      <w:pPr>
        <w:tabs>
          <w:tab w:val="num" w:pos="2160"/>
        </w:tabs>
        <w:ind w:left="2160" w:hanging="360"/>
      </w:pPr>
      <w:rPr>
        <w:rFonts w:ascii="Wingdings" w:hAnsi="Wingdings" w:hint="default"/>
      </w:rPr>
    </w:lvl>
    <w:lvl w:ilvl="3" w:tplc="2E1EB9E6" w:tentative="1">
      <w:start w:val="1"/>
      <w:numFmt w:val="bullet"/>
      <w:lvlText w:val=""/>
      <w:lvlJc w:val="left"/>
      <w:pPr>
        <w:tabs>
          <w:tab w:val="num" w:pos="2880"/>
        </w:tabs>
        <w:ind w:left="2880" w:hanging="360"/>
      </w:pPr>
      <w:rPr>
        <w:rFonts w:ascii="Wingdings" w:hAnsi="Wingdings" w:hint="default"/>
      </w:rPr>
    </w:lvl>
    <w:lvl w:ilvl="4" w:tplc="1C345C4A" w:tentative="1">
      <w:start w:val="1"/>
      <w:numFmt w:val="bullet"/>
      <w:lvlText w:val=""/>
      <w:lvlJc w:val="left"/>
      <w:pPr>
        <w:tabs>
          <w:tab w:val="num" w:pos="3600"/>
        </w:tabs>
        <w:ind w:left="3600" w:hanging="360"/>
      </w:pPr>
      <w:rPr>
        <w:rFonts w:ascii="Wingdings" w:hAnsi="Wingdings" w:hint="default"/>
      </w:rPr>
    </w:lvl>
    <w:lvl w:ilvl="5" w:tplc="0EB462F0" w:tentative="1">
      <w:start w:val="1"/>
      <w:numFmt w:val="bullet"/>
      <w:lvlText w:val=""/>
      <w:lvlJc w:val="left"/>
      <w:pPr>
        <w:tabs>
          <w:tab w:val="num" w:pos="4320"/>
        </w:tabs>
        <w:ind w:left="4320" w:hanging="360"/>
      </w:pPr>
      <w:rPr>
        <w:rFonts w:ascii="Wingdings" w:hAnsi="Wingdings" w:hint="default"/>
      </w:rPr>
    </w:lvl>
    <w:lvl w:ilvl="6" w:tplc="2D4E7292" w:tentative="1">
      <w:start w:val="1"/>
      <w:numFmt w:val="bullet"/>
      <w:lvlText w:val=""/>
      <w:lvlJc w:val="left"/>
      <w:pPr>
        <w:tabs>
          <w:tab w:val="num" w:pos="5040"/>
        </w:tabs>
        <w:ind w:left="5040" w:hanging="360"/>
      </w:pPr>
      <w:rPr>
        <w:rFonts w:ascii="Wingdings" w:hAnsi="Wingdings" w:hint="default"/>
      </w:rPr>
    </w:lvl>
    <w:lvl w:ilvl="7" w:tplc="DA9062F8" w:tentative="1">
      <w:start w:val="1"/>
      <w:numFmt w:val="bullet"/>
      <w:lvlText w:val=""/>
      <w:lvlJc w:val="left"/>
      <w:pPr>
        <w:tabs>
          <w:tab w:val="num" w:pos="5760"/>
        </w:tabs>
        <w:ind w:left="5760" w:hanging="360"/>
      </w:pPr>
      <w:rPr>
        <w:rFonts w:ascii="Wingdings" w:hAnsi="Wingdings" w:hint="default"/>
      </w:rPr>
    </w:lvl>
    <w:lvl w:ilvl="8" w:tplc="4BC65B8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EEA659A"/>
    <w:multiLevelType w:val="hybridMultilevel"/>
    <w:tmpl w:val="F5C89F78"/>
    <w:lvl w:ilvl="0" w:tplc="7A2C8438">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A21039"/>
    <w:multiLevelType w:val="hybridMultilevel"/>
    <w:tmpl w:val="F55A1524"/>
    <w:lvl w:ilvl="0" w:tplc="5A7A62B0">
      <w:start w:val="1"/>
      <w:numFmt w:val="lowerLetter"/>
      <w:lvlText w:val="%1)"/>
      <w:lvlJc w:val="left"/>
      <w:pPr>
        <w:tabs>
          <w:tab w:val="num" w:pos="720"/>
        </w:tabs>
        <w:ind w:left="720" w:hanging="360"/>
      </w:pPr>
    </w:lvl>
    <w:lvl w:ilvl="1" w:tplc="5BF071B6" w:tentative="1">
      <w:start w:val="1"/>
      <w:numFmt w:val="lowerLetter"/>
      <w:lvlText w:val="%2)"/>
      <w:lvlJc w:val="left"/>
      <w:pPr>
        <w:tabs>
          <w:tab w:val="num" w:pos="1440"/>
        </w:tabs>
        <w:ind w:left="1440" w:hanging="360"/>
      </w:pPr>
    </w:lvl>
    <w:lvl w:ilvl="2" w:tplc="EC6EFFD0" w:tentative="1">
      <w:start w:val="1"/>
      <w:numFmt w:val="lowerLetter"/>
      <w:lvlText w:val="%3)"/>
      <w:lvlJc w:val="left"/>
      <w:pPr>
        <w:tabs>
          <w:tab w:val="num" w:pos="2160"/>
        </w:tabs>
        <w:ind w:left="2160" w:hanging="360"/>
      </w:pPr>
    </w:lvl>
    <w:lvl w:ilvl="3" w:tplc="97ECA8EA" w:tentative="1">
      <w:start w:val="1"/>
      <w:numFmt w:val="lowerLetter"/>
      <w:lvlText w:val="%4)"/>
      <w:lvlJc w:val="left"/>
      <w:pPr>
        <w:tabs>
          <w:tab w:val="num" w:pos="2880"/>
        </w:tabs>
        <w:ind w:left="2880" w:hanging="360"/>
      </w:pPr>
    </w:lvl>
    <w:lvl w:ilvl="4" w:tplc="C3C84DCC" w:tentative="1">
      <w:start w:val="1"/>
      <w:numFmt w:val="lowerLetter"/>
      <w:lvlText w:val="%5)"/>
      <w:lvlJc w:val="left"/>
      <w:pPr>
        <w:tabs>
          <w:tab w:val="num" w:pos="3600"/>
        </w:tabs>
        <w:ind w:left="3600" w:hanging="360"/>
      </w:pPr>
    </w:lvl>
    <w:lvl w:ilvl="5" w:tplc="EF7AE4A6" w:tentative="1">
      <w:start w:val="1"/>
      <w:numFmt w:val="lowerLetter"/>
      <w:lvlText w:val="%6)"/>
      <w:lvlJc w:val="left"/>
      <w:pPr>
        <w:tabs>
          <w:tab w:val="num" w:pos="4320"/>
        </w:tabs>
        <w:ind w:left="4320" w:hanging="360"/>
      </w:pPr>
    </w:lvl>
    <w:lvl w:ilvl="6" w:tplc="5090FBA6" w:tentative="1">
      <w:start w:val="1"/>
      <w:numFmt w:val="lowerLetter"/>
      <w:lvlText w:val="%7)"/>
      <w:lvlJc w:val="left"/>
      <w:pPr>
        <w:tabs>
          <w:tab w:val="num" w:pos="5040"/>
        </w:tabs>
        <w:ind w:left="5040" w:hanging="360"/>
      </w:pPr>
    </w:lvl>
    <w:lvl w:ilvl="7" w:tplc="CBB4717E" w:tentative="1">
      <w:start w:val="1"/>
      <w:numFmt w:val="lowerLetter"/>
      <w:lvlText w:val="%8)"/>
      <w:lvlJc w:val="left"/>
      <w:pPr>
        <w:tabs>
          <w:tab w:val="num" w:pos="5760"/>
        </w:tabs>
        <w:ind w:left="5760" w:hanging="360"/>
      </w:pPr>
    </w:lvl>
    <w:lvl w:ilvl="8" w:tplc="6C60FC7A" w:tentative="1">
      <w:start w:val="1"/>
      <w:numFmt w:val="lowerLetter"/>
      <w:lvlText w:val="%9)"/>
      <w:lvlJc w:val="left"/>
      <w:pPr>
        <w:tabs>
          <w:tab w:val="num" w:pos="6480"/>
        </w:tabs>
        <w:ind w:left="6480" w:hanging="360"/>
      </w:pPr>
    </w:lvl>
  </w:abstractNum>
  <w:abstractNum w:abstractNumId="10" w15:restartNumberingAfterBreak="0">
    <w:nsid w:val="777A537C"/>
    <w:multiLevelType w:val="hybridMultilevel"/>
    <w:tmpl w:val="09347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A60AFF"/>
    <w:multiLevelType w:val="hybridMultilevel"/>
    <w:tmpl w:val="35F8DE84"/>
    <w:lvl w:ilvl="0" w:tplc="0409001B">
      <w:start w:val="1"/>
      <w:numFmt w:val="lowerRoman"/>
      <w:lvlText w:val="%1."/>
      <w:lvlJc w:val="right"/>
      <w:pPr>
        <w:ind w:left="1500" w:hanging="72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num w:numId="1">
    <w:abstractNumId w:val="5"/>
  </w:num>
  <w:num w:numId="2">
    <w:abstractNumId w:val="9"/>
  </w:num>
  <w:num w:numId="3">
    <w:abstractNumId w:val="1"/>
  </w:num>
  <w:num w:numId="4">
    <w:abstractNumId w:val="7"/>
  </w:num>
  <w:num w:numId="5">
    <w:abstractNumId w:val="4"/>
  </w:num>
  <w:num w:numId="6">
    <w:abstractNumId w:val="3"/>
  </w:num>
  <w:num w:numId="7">
    <w:abstractNumId w:val="6"/>
  </w:num>
  <w:num w:numId="8">
    <w:abstractNumId w:val="11"/>
  </w:num>
  <w:num w:numId="9">
    <w:abstractNumId w:val="0"/>
  </w:num>
  <w:num w:numId="10">
    <w:abstractNumId w:val="8"/>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NE.Ref{07B7A9FE-527C-4C3B-9C6D-63FD84449086}" w:val=" ADDIN NE.Ref.{07B7A9FE-527C-4C3B-9C6D-63FD84449086}&lt;Citation&gt;&lt;Group&gt;&lt;References&gt;&lt;Item&gt;&lt;ID&gt;391&lt;/ID&gt;&lt;UID&gt;{EAB80064-3FBD-4478-B086-46ED106B4EE7}&lt;/UID&gt;&lt;Title&gt;Miller, M.C., Rueda-Benavides, J.A. and Gransberg, D.D. “Applying Social Return on Investment to Risk-Based Transportation Asset Management Plans in Low Volume Bridges,” Transportation Research Record: Journal of the Transportation Research Board, No. 2473. Transportation Research Board of the National Academies, Washington, D.C. (2015), pp. 66- 71.&lt;/Title&gt;&lt;Template&gt;Journal Article&lt;/Template&gt;&lt;Star&gt;0&lt;/Star&gt;&lt;Tag&gt;0&lt;/Tag&gt;&lt;Author/&gt;&lt;Year&gt;0&lt;/Year&gt;&lt;Details&gt;&lt;_accessed&gt;61709424&lt;/_accessed&gt;&lt;_created&gt;61709424&lt;/_created&gt;&lt;_modified&gt;61709424&lt;/_modified&gt;&lt;/Details&gt;&lt;Extra&gt;&lt;DBUID&gt;{F96A950B-833F-4880-A151-76DA2D6A2879}&lt;/DBUID&gt;&lt;/Extra&gt;&lt;/Item&gt;&lt;/References&gt;&lt;/Group&gt;&lt;/Citation&gt;_x000a_"/>
    <w:docVar w:name="NE.Ref{20BD800A-45E3-4A48-9B93-BB0EB3205A08}" w:val=" ADDIN NE.Ref.{20BD800A-45E3-4A48-9B93-BB0EB3205A08}&lt;Citation&gt;&lt;Group&gt;&lt;References&gt;&lt;Item&gt;&lt;ID&gt;396&lt;/ID&gt;&lt;UID&gt;{CB4B7228-F0D7-40F5-9E76-1B43E7029889}&lt;/UID&gt;&lt;Title&gt;Federal Highway Administration. Prefabricated Bridge Elements &amp;amp; Systems Cost Study: Accelerated Bridge Construction Success Stories. 2006.&lt;/Title&gt;&lt;Template&gt;Report&lt;/Template&gt;&lt;Star&gt;0&lt;/Star&gt;&lt;Tag&gt;0&lt;/Tag&gt;&lt;Author/&gt;&lt;Year&gt;0&lt;/Year&gt;&lt;Details&gt;&lt;_accessed&gt;61709429&lt;/_accessed&gt;&lt;_created&gt;61709429&lt;/_created&gt;&lt;_modified&gt;61709429&lt;/_modified&gt;&lt;/Details&gt;&lt;Extra&gt;&lt;DBUID&gt;{F96A950B-833F-4880-A151-76DA2D6A2879}&lt;/DBUID&gt;&lt;/Extra&gt;&lt;/Item&gt;&lt;/References&gt;&lt;/Group&gt;&lt;/Citation&gt;_x000a_"/>
    <w:docVar w:name="NE.Ref{3973E2EF-0DB7-4FD5-A397-22AC7932DFF8}" w:val=" ADDIN NE.Ref.{3973E2EF-0DB7-4FD5-A397-22AC7932DFF8}&lt;Citation&gt;&lt;Group&gt;&lt;References&gt;&lt;Item&gt;&lt;ID&gt;401&lt;/ID&gt;&lt;UID&gt;{7A74E955-5F91-4C85-B61D-C222162A89D9}&lt;/UID&gt;&lt;Title&gt;Faivel, S., et al. &amp;quot;Social Return on Investment: Lessons Learned in Australia.&amp;quot; Social Ventures Australia Consulting (2012)&lt;/Title&gt;&lt;Template&gt;Journal Article&lt;/Template&gt;&lt;Star&gt;0&lt;/Star&gt;&lt;Tag&gt;0&lt;/Tag&gt;&lt;Author/&gt;&lt;Year&gt;0&lt;/Year&gt;&lt;Details&gt;&lt;_accessed&gt;61709433&lt;/_accessed&gt;&lt;_created&gt;61709433&lt;/_created&gt;&lt;_modified&gt;61709433&lt;/_modified&gt;&lt;/Details&gt;&lt;Extra&gt;&lt;DBUID&gt;{F96A950B-833F-4880-A151-76DA2D6A2879}&lt;/DBUID&gt;&lt;/Extra&gt;&lt;/Item&gt;&lt;/References&gt;&lt;/Group&gt;&lt;/Citation&gt;_x000a_"/>
    <w:docVar w:name="NE.Ref{44353C7A-0173-48F7-8733-376A9465AD85}" w:val=" ADDIN NE.Ref.{44353C7A-0173-48F7-8733-376A9465AD85}&lt;Citation&gt;&lt;Group&gt;&lt;References&gt;&lt;Item&gt;&lt;ID&gt;391&lt;/ID&gt;&lt;UID&gt;{EAB80064-3FBD-4478-B086-46ED106B4EE7}&lt;/UID&gt;&lt;Title&gt;Miller, M.C., Rueda-Benavides, J.A. and Gransberg, D.D. “Applying Social Return on Investment to Risk-Based Transportation Asset Management Plans in Low Volume Bridges,” Transportation Research Record: Journal of the Transportation Research Board, No. 2473. Transportation Research Board of the National Academies, Washington, D.C. (2015), pp. 66- 71.&lt;/Title&gt;&lt;Template&gt;Journal Article&lt;/Template&gt;&lt;Star&gt;0&lt;/Star&gt;&lt;Tag&gt;0&lt;/Tag&gt;&lt;Author/&gt;&lt;Year&gt;0&lt;/Year&gt;&lt;Details&gt;&lt;_accessed&gt;61709424&lt;/_accessed&gt;&lt;_created&gt;61709424&lt;/_created&gt;&lt;_modified&gt;61709424&lt;/_modified&gt;&lt;/Details&gt;&lt;Extra&gt;&lt;DBUID&gt;{F96A950B-833F-4880-A151-76DA2D6A2879}&lt;/DBUID&gt;&lt;/Extra&gt;&lt;/Item&gt;&lt;/References&gt;&lt;/Group&gt;&lt;/Citation&gt;_x000a_"/>
    <w:docVar w:name="NE.Ref{4710E295-F3EF-4344-A22F-F7C2BC53934E}" w:val=" ADDIN NE.Ref.{4710E295-F3EF-4344-A22F-F7C2BC53934E}&lt;Citation&gt;&lt;Group&gt;&lt;References&gt;&lt;Item&gt;&lt;ID&gt;391&lt;/ID&gt;&lt;UID&gt;{EAB80064-3FBD-4478-B086-46ED106B4EE7}&lt;/UID&gt;&lt;Title&gt;Miller, M.C., Rueda-Benavides, J.A. and Gransberg, D.D. “Applying Social Return on Investment to Risk-Based Transportation Asset Management Plans in Low Volume Bridges,” Transportation Research Record: Journal of the Transportation Research Board, No. 2473. Transportation Research Board of the National Academies, Washington, D.C. (2015), pp. 66- 71.&lt;/Title&gt;&lt;Template&gt;Journal Article&lt;/Template&gt;&lt;Star&gt;0&lt;/Star&gt;&lt;Tag&gt;0&lt;/Tag&gt;&lt;Author/&gt;&lt;Year&gt;0&lt;/Year&gt;&lt;Details&gt;&lt;_accessed&gt;61709424&lt;/_accessed&gt;&lt;_created&gt;61709424&lt;/_created&gt;&lt;_modified&gt;61709424&lt;/_modified&gt;&lt;/Details&gt;&lt;Extra&gt;&lt;DBUID&gt;{F96A950B-833F-4880-A151-76DA2D6A2879}&lt;/DBUID&gt;&lt;/Extra&gt;&lt;/Item&gt;&lt;/References&gt;&lt;/Group&gt;&lt;/Citation&gt;_x000a_"/>
    <w:docVar w:name="NE.Ref{4D88BCF1-EC70-4036-B2D7-29CAA4435BD2}" w:val=" ADDIN NE.Ref.{4D88BCF1-EC70-4036-B2D7-29CAA4435BD2}&lt;Citation&gt;&lt;Group&gt;&lt;References&gt;&lt;Item&gt;&lt;ID&gt;395&lt;/ID&gt;&lt;UID&gt;{EF84340D-D15F-4CD4-A16E-DE43E68A3FB8}&lt;/UID&gt;&lt;Title&gt;ABC Advisory committee of WSDOT. WSDOT Strategic Plan Accelerated Bridge Construction (ABC). Practice and Policy for ABC Bridge Projects. Feb 11, 2009.&lt;/Title&gt;&lt;Template&gt;Report&lt;/Template&gt;&lt;Star&gt;0&lt;/Star&gt;&lt;Tag&gt;0&lt;/Tag&gt;&lt;Author/&gt;&lt;Year&gt;0&lt;/Year&gt;&lt;Details&gt;&lt;_accessed&gt;61709428&lt;/_accessed&gt;&lt;_created&gt;61709428&lt;/_created&gt;&lt;_modified&gt;61709428&lt;/_modified&gt;&lt;/Details&gt;&lt;Extra&gt;&lt;DBUID&gt;{F96A950B-833F-4880-A151-76DA2D6A2879}&lt;/DBUID&gt;&lt;/Extra&gt;&lt;/Item&gt;&lt;/References&gt;&lt;/Group&gt;&lt;/Citation&gt;_x000a_"/>
    <w:docVar w:name="NE.Ref{51E57CC1-C9BD-4DBE-98E0-9CC7892694FC}" w:val=" ADDIN NE.Ref.{51E57CC1-C9BD-4DBE-98E0-9CC7892694FC}&lt;Citation&gt;&lt;Group&gt;&lt;References&gt;&lt;Item&gt;&lt;ID&gt;394&lt;/ID&gt;&lt;UID&gt;{DDDE39AD-F1C5-41E4-9CF4-7D4D94828180}&lt;/UID&gt;&lt;Title&gt;Oregon Department of Transportation Research Section and The Departments of Transportation in California, Iowa, Minnesota, Montana, Texas, Utah and Washington.  Accelerated Bridge Construction(ABC) Decision Making and Economic Modeling Tool. Final Report. December, 2011.&lt;/Title&gt;&lt;Template&gt;Report&lt;/Template&gt;&lt;Star&gt;0&lt;/Star&gt;&lt;Tag&gt;0&lt;/Tag&gt;&lt;Author/&gt;&lt;Year&gt;0&lt;/Year&gt;&lt;Details&gt;&lt;_accessed&gt;61709427&lt;/_accessed&gt;&lt;_created&gt;61709427&lt;/_created&gt;&lt;_modified&gt;61709427&lt;/_modified&gt;&lt;/Details&gt;&lt;Extra&gt;&lt;DBUID&gt;{F96A950B-833F-4880-A151-76DA2D6A2879}&lt;/DBUID&gt;&lt;/Extra&gt;&lt;/Item&gt;&lt;/References&gt;&lt;/Group&gt;&lt;/Citation&gt;_x000a_"/>
    <w:docVar w:name="NE.Ref{5B012967-0D6F-430D-B9B3-662861F114DE}" w:val=" ADDIN NE.Ref.{5B012967-0D6F-430D-B9B3-662861F114DE}&lt;Citation&gt;&lt;Group&gt;&lt;References&gt;&lt;Item&gt;&lt;ID&gt;400&lt;/ID&gt;&lt;UID&gt;{8D940A44-8A52-469F-9AC0-CD84AB08A60D}&lt;/UID&gt;&lt;Title&gt;Alipour, A. and Shafei, B. “Assessment of post-earthquake losses in a network of aging bridges” ASCE Journal of Infrastructure Systems, DOI: 10.1061/(ASCE) IS.1943-555X.0000253. (2015).&lt;/Title&gt;&lt;Template&gt;Report&lt;/Template&gt;&lt;Star&gt;0&lt;/Star&gt;&lt;Tag&gt;0&lt;/Tag&gt;&lt;Author/&gt;&lt;Year&gt;0&lt;/Year&gt;&lt;Details&gt;&lt;_accessed&gt;61709433&lt;/_accessed&gt;&lt;_created&gt;61709433&lt;/_created&gt;&lt;_modified&gt;61709433&lt;/_modified&gt;&lt;/Details&gt;&lt;Extra&gt;&lt;DBUID&gt;{F96A950B-833F-4880-A151-76DA2D6A2879}&lt;/DBUID&gt;&lt;/Extra&gt;&lt;/Item&gt;&lt;/References&gt;&lt;/Group&gt;&lt;/Citation&gt;_x000a_"/>
    <w:docVar w:name="NE.Ref{71D0407D-B63D-4132-9978-EF187760FBE7}" w:val=" ADDIN NE.Ref.{71D0407D-B63D-4132-9978-EF187760FBE7}&lt;Citation&gt;&lt;Group&gt;&lt;References&gt;&lt;Item&gt;&lt;ID&gt;397&lt;/ID&gt;&lt;UID&gt;{2419791A-0F21-4D81-9549-543DBE886BA3}&lt;/UID&gt;&lt;Title&gt;Alipour, A. and Shafei, B. “Seismic resilience of transportation networks with deteriorating 385 components” ASCE Journal of Structural Engineering, DOI: 110.1061/(ASCE)ST.1943- 386 541X.0001399. (2015)&lt;/Title&gt;&lt;Template&gt;Journal Article&lt;/Template&gt;&lt;Star&gt;0&lt;/Star&gt;&lt;Tag&gt;0&lt;/Tag&gt;&lt;Author/&gt;&lt;Year&gt;0&lt;/Year&gt;&lt;Details&gt;&lt;_accessed&gt;61709430&lt;/_accessed&gt;&lt;_created&gt;61709430&lt;/_created&gt;&lt;_modified&gt;61709430&lt;/_modified&gt;&lt;/Details&gt;&lt;Extra&gt;&lt;DBUID&gt;{F96A950B-833F-4880-A151-76DA2D6A2879}&lt;/DBUID&gt;&lt;/Extra&gt;&lt;/Item&gt;&lt;/References&gt;&lt;/Group&gt;&lt;/Citation&gt;_x000a_"/>
    <w:docVar w:name="NE.Ref{89FE04A2-9FB4-4BCE-AB05-0A8D622041B9}" w:val=" ADDIN NE.Ref.{89FE04A2-9FB4-4BCE-AB05-0A8D622041B9}&lt;Citation&gt;&lt;Group&gt;&lt;References&gt;&lt;Item&gt;&lt;ID&gt;402&lt;/ID&gt;&lt;UID&gt;{AC863215-1E32-4358-ACF2-A27A48D6949B}&lt;/UID&gt;&lt;Title&gt;Nicholls, Jeremy, Eilis Lawlor, Eva Neitzert, and Tim Goodspeed. &amp;quot;A guide to social return on investment.&amp;quot; London: Office of the Third Sector, The Cabinet Office (2009)&lt;/Title&gt;&lt;Template&gt;Report&lt;/Template&gt;&lt;Star&gt;0&lt;/Star&gt;&lt;Tag&gt;0&lt;/Tag&gt;&lt;Author/&gt;&lt;Year&gt;0&lt;/Year&gt;&lt;Details&gt;&lt;_accessed&gt;61709434&lt;/_accessed&gt;&lt;_created&gt;61709434&lt;/_created&gt;&lt;_modified&gt;61709434&lt;/_modified&gt;&lt;/Details&gt;&lt;Extra&gt;&lt;DBUID&gt;{F96A950B-833F-4880-A151-76DA2D6A2879}&lt;/DBUID&gt;&lt;/Extra&gt;&lt;/Item&gt;&lt;/References&gt;&lt;/Group&gt;&lt;/Citation&gt;_x000a_"/>
    <w:docVar w:name="NE.Ref{9233DCDA-85EF-4538-B257-70F29558BDF5}" w:val=" ADDIN NE.Ref.{9233DCDA-85EF-4538-B257-70F29558BDF5}&lt;Citation&gt;&lt;Group&gt;&lt;References&gt;&lt;Item&gt;&lt;ID&gt;394&lt;/ID&gt;&lt;UID&gt;{DDDE39AD-F1C5-41E4-9CF4-7D4D94828180}&lt;/UID&gt;&lt;Title&gt;Oregon Department of Transportation Research Section and The Departments of Transportation in California, Iowa, Minnesota, Montana, Texas, Utah and Washington.  Accelerated Bridge Construction(ABC) Decision Making and Economic Modeling Tool. Final Report. December, 2011.&lt;/Title&gt;&lt;Template&gt;Report&lt;/Template&gt;&lt;Star&gt;0&lt;/Star&gt;&lt;Tag&gt;0&lt;/Tag&gt;&lt;Author/&gt;&lt;Year&gt;0&lt;/Year&gt;&lt;Details&gt;&lt;_accessed&gt;61709427&lt;/_accessed&gt;&lt;_created&gt;61709427&lt;/_created&gt;&lt;_modified&gt;61709427&lt;/_modified&gt;&lt;/Details&gt;&lt;Extra&gt;&lt;DBUID&gt;{F96A950B-833F-4880-A151-76DA2D6A2879}&lt;/DBUID&gt;&lt;/Extra&gt;&lt;/Item&gt;&lt;/References&gt;&lt;/Group&gt;&lt;/Citation&gt;_x000a_"/>
    <w:docVar w:name="NE.Ref{9E350C90-4B51-4318-B960-8DF74799F62A}" w:val=" ADDIN NE.Ref.{9E350C90-4B51-4318-B960-8DF74799F62A}&lt;Citation&gt;&lt;Group&gt;&lt;References&gt;&lt;Item&gt;&lt;ID&gt;395&lt;/ID&gt;&lt;UID&gt;{EF84340D-D15F-4CD4-A16E-DE43E68A3FB8}&lt;/UID&gt;&lt;Title&gt;ABC Advisory committee of WSDOT. WSDOT Strategic Plan Accelerated Bridge Construction (ABC). Practice and Policy for ABC Bridge Projects. Feb 11, 2009.&lt;/Title&gt;&lt;Template&gt;Report&lt;/Template&gt;&lt;Star&gt;0&lt;/Star&gt;&lt;Tag&gt;0&lt;/Tag&gt;&lt;Author/&gt;&lt;Year&gt;0&lt;/Year&gt;&lt;Details&gt;&lt;_accessed&gt;61709428&lt;/_accessed&gt;&lt;_created&gt;61709428&lt;/_created&gt;&lt;_modified&gt;61709428&lt;/_modified&gt;&lt;/Details&gt;&lt;Extra&gt;&lt;DBUID&gt;{F96A950B-833F-4880-A151-76DA2D6A2879}&lt;/DBUID&gt;&lt;/Extra&gt;&lt;/Item&gt;&lt;/References&gt;&lt;/Group&gt;&lt;/Citation&gt;_x000a_"/>
    <w:docVar w:name="NE.Ref{AD392FD4-47CF-44BC-80C1-3732A31ADEB8}" w:val=" ADDIN NE.Ref.{AD392FD4-47CF-44BC-80C1-3732A31ADEB8}&lt;Citation&gt;&lt;Group&gt;&lt;References&gt;&lt;Item&gt;&lt;ID&gt;394&lt;/ID&gt;&lt;UID&gt;{DDDE39AD-F1C5-41E4-9CF4-7D4D94828180}&lt;/UID&gt;&lt;Title&gt;Oregon Department of Transportation Research Section and The Departments of Transportation in California, Iowa, Minnesota, Montana, Texas, Utah and Washington.  Accelerated Bridge Construction(ABC) Decision Making and Economic Modeling Tool. Final Report. December, 2011.&lt;/Title&gt;&lt;Template&gt;Report&lt;/Template&gt;&lt;Star&gt;0&lt;/Star&gt;&lt;Tag&gt;0&lt;/Tag&gt;&lt;Author/&gt;&lt;Year&gt;0&lt;/Year&gt;&lt;Details&gt;&lt;_accessed&gt;61709427&lt;/_accessed&gt;&lt;_created&gt;61709427&lt;/_created&gt;&lt;_modified&gt;61709427&lt;/_modified&gt;&lt;/Details&gt;&lt;Extra&gt;&lt;DBUID&gt;{F96A950B-833F-4880-A151-76DA2D6A2879}&lt;/DBUID&gt;&lt;/Extra&gt;&lt;/Item&gt;&lt;/References&gt;&lt;/Group&gt;&lt;/Citation&gt;_x000a_"/>
    <w:docVar w:name="NE.Ref{B3AD6496-0D07-4057-8F73-7F8BEF29B450}" w:val=" ADDIN NE.Ref.{B3AD6496-0D07-4057-8F73-7F8BEF29B450}&lt;Citation&gt;&lt;Group&gt;&lt;References&gt;&lt;Item&gt;&lt;ID&gt;398&lt;/ID&gt;&lt;UID&gt;{C0A62A2E-AA1C-4844-A89F-7B2F0ED5B51B}&lt;/UID&gt;&lt;Title&gt;Kang, Junsuk, et al. Prefab Bridges for Georgia City and County Roads. No. FHWA-GA-16-1410. (2016).&lt;/Title&gt;&lt;Template&gt;Report&lt;/Template&gt;&lt;Star&gt;0&lt;/Star&gt;&lt;Tag&gt;0&lt;/Tag&gt;&lt;Author/&gt;&lt;Year&gt;0&lt;/Year&gt;&lt;Details&gt;&lt;_accessed&gt;61709431&lt;/_accessed&gt;&lt;_created&gt;61709431&lt;/_created&gt;&lt;_modified&gt;61709431&lt;/_modified&gt;&lt;/Details&gt;&lt;Extra&gt;&lt;DBUID&gt;{F96A950B-833F-4880-A151-76DA2D6A2879}&lt;/DBUID&gt;&lt;/Extra&gt;&lt;/Item&gt;&lt;/References&gt;&lt;/Group&gt;&lt;/Citation&gt;_x000a_"/>
    <w:docVar w:name="NE.Ref{BAE574C4-208B-4A55-9F2F-81C4F2412F5B}" w:val=" ADDIN NE.Ref.{BAE574C4-208B-4A55-9F2F-81C4F2412F5B}&lt;Citation&gt;&lt;Group&gt;&lt;References&gt;&lt;Item&gt;&lt;ID&gt;405&lt;/ID&gt;&lt;UID&gt;{9F218A84-D031-4785-A6AF-DEA00B0F0496}&lt;/UID&gt;&lt;Title&gt;John B. Mander, University at Buffalo, State University of New York. Fragility Curve Development for Assessing the Seismic Vulnerability of Highway Bridges. MCEER Highway Project/FHWA.&lt;/Title&gt;&lt;Template&gt;Journal Article&lt;/Template&gt;&lt;Star&gt;0&lt;/Star&gt;&lt;Tag&gt;0&lt;/Tag&gt;&lt;Author/&gt;&lt;Year&gt;0&lt;/Year&gt;&lt;Details&gt;&lt;_accessed&gt;61709436&lt;/_accessed&gt;&lt;_created&gt;61709436&lt;/_created&gt;&lt;_modified&gt;61709436&lt;/_modified&gt;&lt;/Details&gt;&lt;Extra&gt;&lt;DBUID&gt;{F96A950B-833F-4880-A151-76DA2D6A2879}&lt;/DBUID&gt;&lt;/Extra&gt;&lt;/Item&gt;&lt;/References&gt;&lt;/Group&gt;&lt;/Citation&gt;_x000a_"/>
    <w:docVar w:name="NE.Ref{C0AA38D1-E2CF-48C8-AEF0-B8FF1629362C}" w:val=" ADDIN NE.Ref.{C0AA38D1-E2CF-48C8-AEF0-B8FF1629362C}&lt;Citation&gt;&lt;Group&gt;&lt;References&gt;&lt;Item&gt;&lt;ID&gt;404&lt;/ID&gt;&lt;UID&gt;{65CBF825-74B9-4011-BEEA-97FE9CB76873}&lt;/UID&gt;&lt;Title&gt;Daniels, Ginger, William Stockton, and Robert Hundley. &amp;quot;Estimating road user costs associated with highway construction projects: simplified method.&amp;quot; Transportation Research Record: Journal of the Transportation Research Board 1732 (2000): 70-79.&lt;/Title&gt;&lt;Template&gt;Journal Article&lt;/Template&gt;&lt;Star&gt;0&lt;/Star&gt;&lt;Tag&gt;0&lt;/Tag&gt;&lt;Author/&gt;&lt;Year&gt;0&lt;/Year&gt;&lt;Details&gt;&lt;_accessed&gt;61709435&lt;/_accessed&gt;&lt;_created&gt;61709435&lt;/_created&gt;&lt;_modified&gt;61709435&lt;/_modified&gt;&lt;/Details&gt;&lt;Extra&gt;&lt;DBUID&gt;{F96A950B-833F-4880-A151-76DA2D6A2879}&lt;/DBUID&gt;&lt;/Extra&gt;&lt;/Item&gt;&lt;/References&gt;&lt;/Group&gt;&lt;/Citation&gt;_x000a_"/>
    <w:docVar w:name="NE.Ref{C1970D39-7BAC-49E9-8D58-C3D514CBFCCE}" w:val=" ADDIN NE.Ref.{C1970D39-7BAC-49E9-8D58-C3D514CBFCCE}&lt;Citation&gt;&lt;Group&gt;&lt;References&gt;&lt;Item&gt;&lt;ID&gt;391&lt;/ID&gt;&lt;UID&gt;{EAB80064-3FBD-4478-B086-46ED106B4EE7}&lt;/UID&gt;&lt;Title&gt;Miller, M.C., Rueda-Benavides, J.A. and Gransberg, D.D. “Applying Social Return on Investment to Risk-Based Transportation Asset Management Plans in Low Volume Bridges,” Transportation Research Record: Journal of the Transportation Research Board, No. 2473. Transportation Research Board of the National Academies, Washington, D.C. (2015), pp. 66- 71.&lt;/Title&gt;&lt;Template&gt;Journal Article&lt;/Template&gt;&lt;Star&gt;0&lt;/Star&gt;&lt;Tag&gt;0&lt;/Tag&gt;&lt;Author/&gt;&lt;Year&gt;0&lt;/Year&gt;&lt;Details&gt;&lt;_accessed&gt;61709424&lt;/_accessed&gt;&lt;_created&gt;61709424&lt;/_created&gt;&lt;_modified&gt;61709424&lt;/_modified&gt;&lt;/Details&gt;&lt;Extra&gt;&lt;DBUID&gt;{F96A950B-833F-4880-A151-76DA2D6A2879}&lt;/DBUID&gt;&lt;/Extra&gt;&lt;/Item&gt;&lt;/References&gt;&lt;/Group&gt;&lt;/Citation&gt;_x000a_"/>
    <w:docVar w:name="NE.Ref{D1B03D63-A37E-4BFF-95D9-B2AFC0F24AC0}" w:val=" ADDIN NE.Ref.{D1B03D63-A37E-4BFF-95D9-B2AFC0F24AC0}&lt;Citation&gt;&lt;Group&gt;&lt;References&gt;&lt;Item&gt;&lt;ID&gt;403&lt;/ID&gt;&lt;UID&gt;{65A9C4FB-4E6B-4284-A58E-3B07A848278C}&lt;/UID&gt;&lt;Title&gt;Phil Barutha, Ning Zhang, Alice Alipour. Social Return on Investment as a Metric to Prioritize Use of Accelerated Bridge Construction in Rural Regions.  Transportation Research Board, TRB 2017 Annual Meeting. 17-05002.&lt;/Title&gt;&lt;Template&gt;Conference Paper&lt;/Template&gt;&lt;Star&gt;0&lt;/Star&gt;&lt;Tag&gt;0&lt;/Tag&gt;&lt;Author/&gt;&lt;Year&gt;0&lt;/Year&gt;&lt;Details&gt;&lt;_accessed&gt;61709435&lt;/_accessed&gt;&lt;_created&gt;61709435&lt;/_created&gt;&lt;_modified&gt;61709435&lt;/_modified&gt;&lt;/Details&gt;&lt;Extra&gt;&lt;DBUID&gt;{F96A950B-833F-4880-A151-76DA2D6A2879}&lt;/DBUID&gt;&lt;/Extra&gt;&lt;/Item&gt;&lt;/References&gt;&lt;/Group&gt;&lt;/Citation&gt;_x000a_"/>
    <w:docVar w:name="NE.Ref{E3622F38-AF20-4CF6-B1BA-988522566E84}" w:val=" ADDIN NE.Ref.{E3622F38-AF20-4CF6-B1BA-988522566E84}&lt;Citation&gt;&lt;Group&gt;&lt;References&gt;&lt;Item&gt;&lt;ID&gt;403&lt;/ID&gt;&lt;UID&gt;{65A9C4FB-4E6B-4284-A58E-3B07A848278C}&lt;/UID&gt;&lt;Title&gt;Phil Barutha, Ning Zhang, Alice Alipour. Social Return on Investment as a Metric to Prioritize Use of Accelerated Bridge Construction in Rural Regions.  Transportation Research Board, TRB 2017 Annual Meeting. 17-05002.&lt;/Title&gt;&lt;Template&gt;Conference Paper&lt;/Template&gt;&lt;Star&gt;0&lt;/Star&gt;&lt;Tag&gt;0&lt;/Tag&gt;&lt;Author/&gt;&lt;Year&gt;0&lt;/Year&gt;&lt;Details&gt;&lt;_accessed&gt;61709435&lt;/_accessed&gt;&lt;_created&gt;61709435&lt;/_created&gt;&lt;_modified&gt;61709435&lt;/_modified&gt;&lt;/Details&gt;&lt;Extra&gt;&lt;DBUID&gt;{F96A950B-833F-4880-A151-76DA2D6A2879}&lt;/DBUID&gt;&lt;/Extra&gt;&lt;/Item&gt;&lt;/References&gt;&lt;/Group&gt;&lt;/Citation&gt;_x000a_"/>
    <w:docVar w:name="NE.Ref{F88C79CA-0F7D-4A84-BC77-0E4F4EB83532}" w:val=" ADDIN NE.Ref.{F88C79CA-0F7D-4A84-BC77-0E4F4EB83532}&lt;Citation&gt;&lt;Group&gt;&lt;References&gt;&lt;Item&gt;&lt;ID&gt;399&lt;/ID&gt;&lt;UID&gt;{9C3D4719-CE7F-4927-B75C-AD4FF18E6531}&lt;/UID&gt;&lt;Title&gt;Furtado, M.N. and Alipour, A. “Cost Assessment of Highway Bridge Network Subjected to Extreme Seismic Events”, Transportation Research Record Journal of the Transportation Research Board, 0361-981, pp. 29-36. (2014).&lt;/Title&gt;&lt;Template&gt;Journal Article&lt;/Template&gt;&lt;Star&gt;0&lt;/Star&gt;&lt;Tag&gt;0&lt;/Tag&gt;&lt;Author/&gt;&lt;Year&gt;0&lt;/Year&gt;&lt;Details&gt;&lt;_accessed&gt;61709432&lt;/_accessed&gt;&lt;_created&gt;61709432&lt;/_created&gt;&lt;_modified&gt;61709432&lt;/_modified&gt;&lt;/Details&gt;&lt;Extra&gt;&lt;DBUID&gt;{F96A950B-833F-4880-A151-76DA2D6A2879}&lt;/DBUID&gt;&lt;/Extra&gt;&lt;/Item&gt;&lt;/References&gt;&lt;/Group&gt;&lt;/Citation&gt;_x000a_"/>
    <w:docVar w:name="NE.Ref{FBB4FADE-E82F-48E3-B6E2-EC43139DB603}" w:val=" ADDIN NE.Ref.{FBB4FADE-E82F-48E3-B6E2-EC43139DB603}&lt;Citation&gt;&lt;Group&gt;&lt;References&gt;&lt;Item&gt;&lt;ID&gt;392&lt;/ID&gt;&lt;UID&gt;{58B72AC1-356E-4764-88C8-8EAEDB3CC17E}&lt;/UID&gt;&lt;Title&gt;Furtado, M.N. and Alipour, A. (2014), Cost Assessment of Highway Bridge Network Subjected to Extreme Seismic Events, Transportation Research Record: Journal of the Transportation Research Board, No. 2459, pp. 29-36.&lt;/Title&gt;&lt;Template&gt;Journal Article&lt;/Template&gt;&lt;Star&gt;0&lt;/Star&gt;&lt;Tag&gt;0&lt;/Tag&gt;&lt;Author/&gt;&lt;Year&gt;0&lt;/Year&gt;&lt;Details&gt;&lt;_accessed&gt;61709425&lt;/_accessed&gt;&lt;_created&gt;61709425&lt;/_created&gt;&lt;_modified&gt;61709425&lt;/_modified&gt;&lt;/Details&gt;&lt;Extra&gt;&lt;DBUID&gt;{F96A950B-833F-4880-A151-76DA2D6A2879}&lt;/DBUID&gt;&lt;/Extra&gt;&lt;/Item&gt;&lt;/References&gt;&lt;/Group&gt;&lt;Group&gt;&lt;References&gt;&lt;Item&gt;&lt;ID&gt;393&lt;/ID&gt;&lt;UID&gt;{EFE89C64-8518-4976-88E8-E272B2EAE36E}&lt;/UID&gt;&lt;Title&gt;Testa, A.C., Furtado, M.N. and Alipour, A. (2015), Resilience of Coastal Transportation Networks Faced with Extreme Climatic Events, Transportation Research Record: Journal of the Transportation Research Board, No. 2532, pp. 29- 36.&lt;/Title&gt;&lt;Template&gt;Journal Article&lt;/Template&gt;&lt;Star&gt;0&lt;/Star&gt;&lt;Tag&gt;0&lt;/Tag&gt;&lt;Author/&gt;&lt;Year&gt;0&lt;/Year&gt;&lt;Details&gt;&lt;_accessed&gt;61709426&lt;/_accessed&gt;&lt;_created&gt;61709426&lt;/_created&gt;&lt;_modified&gt;61709426&lt;/_modified&gt;&lt;/Details&gt;&lt;Extra&gt;&lt;DBUID&gt;{F96A950B-833F-4880-A151-76DA2D6A2879}&lt;/DBUID&gt;&lt;/Extra&gt;&lt;/Item&gt;&lt;/References&gt;&lt;/Group&gt;&lt;/Citation&gt;_x000a_"/>
    <w:docVar w:name="ne_docsoft" w:val="MSWord"/>
    <w:docVar w:name="ne_docversion" w:val="NoteExpress 2.0"/>
    <w:docVar w:name="ne_stylename" w:val="Numbered(multilingual)"/>
  </w:docVars>
  <w:rsids>
    <w:rsidRoot w:val="003A2869"/>
    <w:rsid w:val="00002751"/>
    <w:rsid w:val="00003949"/>
    <w:rsid w:val="000066E9"/>
    <w:rsid w:val="000113D6"/>
    <w:rsid w:val="00031F15"/>
    <w:rsid w:val="000338AC"/>
    <w:rsid w:val="0004266D"/>
    <w:rsid w:val="00043F59"/>
    <w:rsid w:val="000451DB"/>
    <w:rsid w:val="000736C1"/>
    <w:rsid w:val="00073B59"/>
    <w:rsid w:val="000B1BD7"/>
    <w:rsid w:val="000B2F5C"/>
    <w:rsid w:val="000C09DA"/>
    <w:rsid w:val="000C2785"/>
    <w:rsid w:val="000D722A"/>
    <w:rsid w:val="000E01C9"/>
    <w:rsid w:val="000E304F"/>
    <w:rsid w:val="000F0BE9"/>
    <w:rsid w:val="000F2821"/>
    <w:rsid w:val="000F584B"/>
    <w:rsid w:val="00101983"/>
    <w:rsid w:val="00131FAD"/>
    <w:rsid w:val="001369B6"/>
    <w:rsid w:val="00150992"/>
    <w:rsid w:val="00164924"/>
    <w:rsid w:val="001651A9"/>
    <w:rsid w:val="0017137F"/>
    <w:rsid w:val="00174CE0"/>
    <w:rsid w:val="001757BB"/>
    <w:rsid w:val="00177587"/>
    <w:rsid w:val="00184415"/>
    <w:rsid w:val="00193C84"/>
    <w:rsid w:val="00194C7B"/>
    <w:rsid w:val="001A09DC"/>
    <w:rsid w:val="001A0D84"/>
    <w:rsid w:val="001A4BDF"/>
    <w:rsid w:val="001B4986"/>
    <w:rsid w:val="001D10AE"/>
    <w:rsid w:val="001D79C9"/>
    <w:rsid w:val="001D7EBD"/>
    <w:rsid w:val="001E22E8"/>
    <w:rsid w:val="001E2879"/>
    <w:rsid w:val="001E3630"/>
    <w:rsid w:val="001F102B"/>
    <w:rsid w:val="001F2D03"/>
    <w:rsid w:val="001F79B1"/>
    <w:rsid w:val="00216521"/>
    <w:rsid w:val="00222878"/>
    <w:rsid w:val="00237EF8"/>
    <w:rsid w:val="0024123B"/>
    <w:rsid w:val="00252254"/>
    <w:rsid w:val="00260215"/>
    <w:rsid w:val="002721CE"/>
    <w:rsid w:val="00285392"/>
    <w:rsid w:val="002945AC"/>
    <w:rsid w:val="002970CE"/>
    <w:rsid w:val="00297244"/>
    <w:rsid w:val="002A15BE"/>
    <w:rsid w:val="002A5236"/>
    <w:rsid w:val="002B0463"/>
    <w:rsid w:val="002B2A37"/>
    <w:rsid w:val="002B5AE2"/>
    <w:rsid w:val="002C1143"/>
    <w:rsid w:val="002C2177"/>
    <w:rsid w:val="002C6A94"/>
    <w:rsid w:val="002E071F"/>
    <w:rsid w:val="002E2671"/>
    <w:rsid w:val="002E3C4D"/>
    <w:rsid w:val="002E412C"/>
    <w:rsid w:val="002F7E31"/>
    <w:rsid w:val="003022F5"/>
    <w:rsid w:val="00313D8C"/>
    <w:rsid w:val="003261F1"/>
    <w:rsid w:val="00327A48"/>
    <w:rsid w:val="0033314A"/>
    <w:rsid w:val="003365EF"/>
    <w:rsid w:val="00342791"/>
    <w:rsid w:val="003464A3"/>
    <w:rsid w:val="00351F33"/>
    <w:rsid w:val="003534AC"/>
    <w:rsid w:val="003641E0"/>
    <w:rsid w:val="0038596E"/>
    <w:rsid w:val="00386012"/>
    <w:rsid w:val="00391F13"/>
    <w:rsid w:val="00392033"/>
    <w:rsid w:val="003A2869"/>
    <w:rsid w:val="003A4CBE"/>
    <w:rsid w:val="003B41A0"/>
    <w:rsid w:val="003B6817"/>
    <w:rsid w:val="003B6BA3"/>
    <w:rsid w:val="003C0360"/>
    <w:rsid w:val="003E26D3"/>
    <w:rsid w:val="003F2115"/>
    <w:rsid w:val="003F3357"/>
    <w:rsid w:val="003F6823"/>
    <w:rsid w:val="00400DCC"/>
    <w:rsid w:val="004041EC"/>
    <w:rsid w:val="00411369"/>
    <w:rsid w:val="00424106"/>
    <w:rsid w:val="004255B8"/>
    <w:rsid w:val="0043073B"/>
    <w:rsid w:val="00433EE9"/>
    <w:rsid w:val="00446003"/>
    <w:rsid w:val="00465189"/>
    <w:rsid w:val="004669B8"/>
    <w:rsid w:val="00467C45"/>
    <w:rsid w:val="0047055F"/>
    <w:rsid w:val="00490992"/>
    <w:rsid w:val="004A73D6"/>
    <w:rsid w:val="004B2BB7"/>
    <w:rsid w:val="004B2F6E"/>
    <w:rsid w:val="004B5F88"/>
    <w:rsid w:val="004C21DE"/>
    <w:rsid w:val="004C41F5"/>
    <w:rsid w:val="004D0AB3"/>
    <w:rsid w:val="004D3042"/>
    <w:rsid w:val="004D4850"/>
    <w:rsid w:val="004D6183"/>
    <w:rsid w:val="004E09F3"/>
    <w:rsid w:val="004E767E"/>
    <w:rsid w:val="004F18F2"/>
    <w:rsid w:val="004F28C4"/>
    <w:rsid w:val="004F453D"/>
    <w:rsid w:val="005115F6"/>
    <w:rsid w:val="00513500"/>
    <w:rsid w:val="0051691E"/>
    <w:rsid w:val="00516AE0"/>
    <w:rsid w:val="0052095D"/>
    <w:rsid w:val="00535797"/>
    <w:rsid w:val="005379C0"/>
    <w:rsid w:val="005510D0"/>
    <w:rsid w:val="00557CB6"/>
    <w:rsid w:val="00562A31"/>
    <w:rsid w:val="00564050"/>
    <w:rsid w:val="00564B5A"/>
    <w:rsid w:val="0056707C"/>
    <w:rsid w:val="00573EFC"/>
    <w:rsid w:val="00585E33"/>
    <w:rsid w:val="00586D5A"/>
    <w:rsid w:val="00590EA6"/>
    <w:rsid w:val="00595E0F"/>
    <w:rsid w:val="0059637C"/>
    <w:rsid w:val="005A2043"/>
    <w:rsid w:val="005A4929"/>
    <w:rsid w:val="005B47FB"/>
    <w:rsid w:val="005C4C55"/>
    <w:rsid w:val="005C4C75"/>
    <w:rsid w:val="005D2BB8"/>
    <w:rsid w:val="005D35B6"/>
    <w:rsid w:val="005D3A39"/>
    <w:rsid w:val="005D3B34"/>
    <w:rsid w:val="005F62AD"/>
    <w:rsid w:val="005F7C96"/>
    <w:rsid w:val="00600CB2"/>
    <w:rsid w:val="00610AF9"/>
    <w:rsid w:val="00624039"/>
    <w:rsid w:val="00624765"/>
    <w:rsid w:val="00633511"/>
    <w:rsid w:val="00636B52"/>
    <w:rsid w:val="00636D82"/>
    <w:rsid w:val="006409F3"/>
    <w:rsid w:val="00642165"/>
    <w:rsid w:val="00643CBF"/>
    <w:rsid w:val="00646228"/>
    <w:rsid w:val="00653850"/>
    <w:rsid w:val="00664EBD"/>
    <w:rsid w:val="00665B6D"/>
    <w:rsid w:val="00673B21"/>
    <w:rsid w:val="006766C3"/>
    <w:rsid w:val="00676B23"/>
    <w:rsid w:val="006814F9"/>
    <w:rsid w:val="00694952"/>
    <w:rsid w:val="00695FC4"/>
    <w:rsid w:val="00697572"/>
    <w:rsid w:val="006A1077"/>
    <w:rsid w:val="006A3A8A"/>
    <w:rsid w:val="006B5A2E"/>
    <w:rsid w:val="006C07B0"/>
    <w:rsid w:val="006C1738"/>
    <w:rsid w:val="006C2E41"/>
    <w:rsid w:val="006C3D4B"/>
    <w:rsid w:val="006C6520"/>
    <w:rsid w:val="006E0FE1"/>
    <w:rsid w:val="006E2CFA"/>
    <w:rsid w:val="006E6E68"/>
    <w:rsid w:val="006E74DF"/>
    <w:rsid w:val="006F3CD7"/>
    <w:rsid w:val="00703EE6"/>
    <w:rsid w:val="00704337"/>
    <w:rsid w:val="00705348"/>
    <w:rsid w:val="00705413"/>
    <w:rsid w:val="00705DD1"/>
    <w:rsid w:val="00715837"/>
    <w:rsid w:val="007338D0"/>
    <w:rsid w:val="00736A37"/>
    <w:rsid w:val="00737F26"/>
    <w:rsid w:val="00747507"/>
    <w:rsid w:val="00755A75"/>
    <w:rsid w:val="007634EC"/>
    <w:rsid w:val="007652FB"/>
    <w:rsid w:val="00774D31"/>
    <w:rsid w:val="007817A8"/>
    <w:rsid w:val="007817C0"/>
    <w:rsid w:val="00784930"/>
    <w:rsid w:val="00787518"/>
    <w:rsid w:val="00795855"/>
    <w:rsid w:val="007A5584"/>
    <w:rsid w:val="007A6939"/>
    <w:rsid w:val="007A75A3"/>
    <w:rsid w:val="007B2099"/>
    <w:rsid w:val="007B2D76"/>
    <w:rsid w:val="007B4988"/>
    <w:rsid w:val="007B51EA"/>
    <w:rsid w:val="007C5348"/>
    <w:rsid w:val="007C7A98"/>
    <w:rsid w:val="007D63E7"/>
    <w:rsid w:val="007D744C"/>
    <w:rsid w:val="007E084E"/>
    <w:rsid w:val="007F0A6B"/>
    <w:rsid w:val="007F5928"/>
    <w:rsid w:val="007F5AC9"/>
    <w:rsid w:val="007F5DC7"/>
    <w:rsid w:val="008002A3"/>
    <w:rsid w:val="00821B10"/>
    <w:rsid w:val="0082407D"/>
    <w:rsid w:val="00826CED"/>
    <w:rsid w:val="00827E96"/>
    <w:rsid w:val="0083661D"/>
    <w:rsid w:val="008431AC"/>
    <w:rsid w:val="0084643F"/>
    <w:rsid w:val="00846941"/>
    <w:rsid w:val="00852185"/>
    <w:rsid w:val="0085231F"/>
    <w:rsid w:val="00855FA4"/>
    <w:rsid w:val="0085667E"/>
    <w:rsid w:val="0085685E"/>
    <w:rsid w:val="00857FA2"/>
    <w:rsid w:val="00863100"/>
    <w:rsid w:val="008803AE"/>
    <w:rsid w:val="00882537"/>
    <w:rsid w:val="008862F1"/>
    <w:rsid w:val="008B0C6C"/>
    <w:rsid w:val="008B765A"/>
    <w:rsid w:val="008D37D1"/>
    <w:rsid w:val="008D5C9F"/>
    <w:rsid w:val="008E45BC"/>
    <w:rsid w:val="008E63FF"/>
    <w:rsid w:val="008F0CE4"/>
    <w:rsid w:val="008F218B"/>
    <w:rsid w:val="008F394B"/>
    <w:rsid w:val="0090625D"/>
    <w:rsid w:val="00910954"/>
    <w:rsid w:val="009125DA"/>
    <w:rsid w:val="00912B47"/>
    <w:rsid w:val="00914404"/>
    <w:rsid w:val="009154AD"/>
    <w:rsid w:val="00916828"/>
    <w:rsid w:val="009175D0"/>
    <w:rsid w:val="00927863"/>
    <w:rsid w:val="0094582D"/>
    <w:rsid w:val="00946058"/>
    <w:rsid w:val="009462DC"/>
    <w:rsid w:val="00950235"/>
    <w:rsid w:val="00960A58"/>
    <w:rsid w:val="00963F78"/>
    <w:rsid w:val="009662FB"/>
    <w:rsid w:val="009674E1"/>
    <w:rsid w:val="00982903"/>
    <w:rsid w:val="00984C58"/>
    <w:rsid w:val="0099149F"/>
    <w:rsid w:val="009A0967"/>
    <w:rsid w:val="009A14C8"/>
    <w:rsid w:val="009A1CA0"/>
    <w:rsid w:val="009A5D85"/>
    <w:rsid w:val="009A6408"/>
    <w:rsid w:val="009C3E2A"/>
    <w:rsid w:val="009C5BFE"/>
    <w:rsid w:val="009D2237"/>
    <w:rsid w:val="009D2F06"/>
    <w:rsid w:val="009D5233"/>
    <w:rsid w:val="009F2C4E"/>
    <w:rsid w:val="00A0027C"/>
    <w:rsid w:val="00A04116"/>
    <w:rsid w:val="00A26F24"/>
    <w:rsid w:val="00A37B97"/>
    <w:rsid w:val="00A408C9"/>
    <w:rsid w:val="00A42B9F"/>
    <w:rsid w:val="00A42F2C"/>
    <w:rsid w:val="00A439F4"/>
    <w:rsid w:val="00A466FF"/>
    <w:rsid w:val="00A52A24"/>
    <w:rsid w:val="00A55506"/>
    <w:rsid w:val="00A665F0"/>
    <w:rsid w:val="00A668BC"/>
    <w:rsid w:val="00A74D5F"/>
    <w:rsid w:val="00A8164B"/>
    <w:rsid w:val="00A8444B"/>
    <w:rsid w:val="00A85D32"/>
    <w:rsid w:val="00A9557A"/>
    <w:rsid w:val="00A976F6"/>
    <w:rsid w:val="00AA5F1A"/>
    <w:rsid w:val="00AB1775"/>
    <w:rsid w:val="00AC029C"/>
    <w:rsid w:val="00AD00C1"/>
    <w:rsid w:val="00AD3245"/>
    <w:rsid w:val="00AD4EEA"/>
    <w:rsid w:val="00AD556D"/>
    <w:rsid w:val="00AD6D58"/>
    <w:rsid w:val="00AF1CC2"/>
    <w:rsid w:val="00B0283A"/>
    <w:rsid w:val="00B059DB"/>
    <w:rsid w:val="00B06B8D"/>
    <w:rsid w:val="00B14337"/>
    <w:rsid w:val="00B17A57"/>
    <w:rsid w:val="00B21904"/>
    <w:rsid w:val="00B21FAA"/>
    <w:rsid w:val="00B26E6F"/>
    <w:rsid w:val="00B31DBE"/>
    <w:rsid w:val="00B40034"/>
    <w:rsid w:val="00B40604"/>
    <w:rsid w:val="00B424D9"/>
    <w:rsid w:val="00B46A13"/>
    <w:rsid w:val="00B51E3B"/>
    <w:rsid w:val="00B57516"/>
    <w:rsid w:val="00B60124"/>
    <w:rsid w:val="00B618C8"/>
    <w:rsid w:val="00B63A5A"/>
    <w:rsid w:val="00B75BA4"/>
    <w:rsid w:val="00B85303"/>
    <w:rsid w:val="00B946B4"/>
    <w:rsid w:val="00B96B46"/>
    <w:rsid w:val="00B96DFC"/>
    <w:rsid w:val="00B9738B"/>
    <w:rsid w:val="00BB0A53"/>
    <w:rsid w:val="00BB437B"/>
    <w:rsid w:val="00BB6EF2"/>
    <w:rsid w:val="00BB6EF6"/>
    <w:rsid w:val="00BC1962"/>
    <w:rsid w:val="00BC3575"/>
    <w:rsid w:val="00BD5D13"/>
    <w:rsid w:val="00BE4F50"/>
    <w:rsid w:val="00BE76BA"/>
    <w:rsid w:val="00BF1333"/>
    <w:rsid w:val="00BF3CB4"/>
    <w:rsid w:val="00C01BDD"/>
    <w:rsid w:val="00C04ACA"/>
    <w:rsid w:val="00C11C34"/>
    <w:rsid w:val="00C1432B"/>
    <w:rsid w:val="00C15935"/>
    <w:rsid w:val="00C17873"/>
    <w:rsid w:val="00C21498"/>
    <w:rsid w:val="00C37226"/>
    <w:rsid w:val="00C50E42"/>
    <w:rsid w:val="00C6005B"/>
    <w:rsid w:val="00C6121A"/>
    <w:rsid w:val="00C613AF"/>
    <w:rsid w:val="00C67058"/>
    <w:rsid w:val="00C67EF1"/>
    <w:rsid w:val="00C72B92"/>
    <w:rsid w:val="00C76293"/>
    <w:rsid w:val="00C8558B"/>
    <w:rsid w:val="00C8794B"/>
    <w:rsid w:val="00C901E0"/>
    <w:rsid w:val="00CA36C6"/>
    <w:rsid w:val="00CA4765"/>
    <w:rsid w:val="00CA53A7"/>
    <w:rsid w:val="00CB7F73"/>
    <w:rsid w:val="00CD47DB"/>
    <w:rsid w:val="00CD4DBF"/>
    <w:rsid w:val="00CD6C1C"/>
    <w:rsid w:val="00CE10CB"/>
    <w:rsid w:val="00CE56FE"/>
    <w:rsid w:val="00CE7A45"/>
    <w:rsid w:val="00D00356"/>
    <w:rsid w:val="00D049CC"/>
    <w:rsid w:val="00D225FA"/>
    <w:rsid w:val="00D3144D"/>
    <w:rsid w:val="00D36E35"/>
    <w:rsid w:val="00D40BE9"/>
    <w:rsid w:val="00D42051"/>
    <w:rsid w:val="00D45030"/>
    <w:rsid w:val="00D50C65"/>
    <w:rsid w:val="00D51468"/>
    <w:rsid w:val="00D55045"/>
    <w:rsid w:val="00D61DB5"/>
    <w:rsid w:val="00D7089F"/>
    <w:rsid w:val="00D720DD"/>
    <w:rsid w:val="00D75F48"/>
    <w:rsid w:val="00D835CF"/>
    <w:rsid w:val="00D93A2E"/>
    <w:rsid w:val="00DA1EA2"/>
    <w:rsid w:val="00DA224E"/>
    <w:rsid w:val="00DA5644"/>
    <w:rsid w:val="00DA62D5"/>
    <w:rsid w:val="00DA6DF3"/>
    <w:rsid w:val="00DB42FB"/>
    <w:rsid w:val="00DB453C"/>
    <w:rsid w:val="00DB5B78"/>
    <w:rsid w:val="00DB5C8B"/>
    <w:rsid w:val="00DC008E"/>
    <w:rsid w:val="00DC1FC4"/>
    <w:rsid w:val="00DC2C6C"/>
    <w:rsid w:val="00DC61A1"/>
    <w:rsid w:val="00DC6EF4"/>
    <w:rsid w:val="00DD3E4E"/>
    <w:rsid w:val="00DF4F2C"/>
    <w:rsid w:val="00E10914"/>
    <w:rsid w:val="00E1111E"/>
    <w:rsid w:val="00E11D0D"/>
    <w:rsid w:val="00E1485B"/>
    <w:rsid w:val="00E1501C"/>
    <w:rsid w:val="00E178F7"/>
    <w:rsid w:val="00E21AF7"/>
    <w:rsid w:val="00E22919"/>
    <w:rsid w:val="00E23C2C"/>
    <w:rsid w:val="00E32BA9"/>
    <w:rsid w:val="00E358AF"/>
    <w:rsid w:val="00E360ED"/>
    <w:rsid w:val="00E40615"/>
    <w:rsid w:val="00E45DCA"/>
    <w:rsid w:val="00E5280D"/>
    <w:rsid w:val="00E52ECF"/>
    <w:rsid w:val="00E52F61"/>
    <w:rsid w:val="00E54815"/>
    <w:rsid w:val="00E7274A"/>
    <w:rsid w:val="00E738FB"/>
    <w:rsid w:val="00EA01C3"/>
    <w:rsid w:val="00EB39F9"/>
    <w:rsid w:val="00EC1109"/>
    <w:rsid w:val="00EC2030"/>
    <w:rsid w:val="00ED1FBC"/>
    <w:rsid w:val="00ED6033"/>
    <w:rsid w:val="00EE3962"/>
    <w:rsid w:val="00EE3DDD"/>
    <w:rsid w:val="00EE74F5"/>
    <w:rsid w:val="00F06321"/>
    <w:rsid w:val="00F13426"/>
    <w:rsid w:val="00F168BA"/>
    <w:rsid w:val="00F2105F"/>
    <w:rsid w:val="00F21512"/>
    <w:rsid w:val="00F21540"/>
    <w:rsid w:val="00F2710D"/>
    <w:rsid w:val="00F3037B"/>
    <w:rsid w:val="00F42468"/>
    <w:rsid w:val="00F42779"/>
    <w:rsid w:val="00F53C78"/>
    <w:rsid w:val="00F543D1"/>
    <w:rsid w:val="00F561E3"/>
    <w:rsid w:val="00F65647"/>
    <w:rsid w:val="00F743D6"/>
    <w:rsid w:val="00F808AB"/>
    <w:rsid w:val="00F83233"/>
    <w:rsid w:val="00F905B8"/>
    <w:rsid w:val="00F90E7E"/>
    <w:rsid w:val="00F92AEE"/>
    <w:rsid w:val="00F94086"/>
    <w:rsid w:val="00F96601"/>
    <w:rsid w:val="00FA077A"/>
    <w:rsid w:val="00FA1381"/>
    <w:rsid w:val="00FA1CC9"/>
    <w:rsid w:val="00FA3D11"/>
    <w:rsid w:val="00FB4ADD"/>
    <w:rsid w:val="00FC0BF7"/>
    <w:rsid w:val="00FC46A2"/>
    <w:rsid w:val="00FC5BA0"/>
    <w:rsid w:val="00FC689B"/>
    <w:rsid w:val="00FC6DBA"/>
    <w:rsid w:val="00FC7893"/>
    <w:rsid w:val="00FD0318"/>
    <w:rsid w:val="00FD34B6"/>
    <w:rsid w:val="00FE4A0E"/>
    <w:rsid w:val="00FF0C73"/>
    <w:rsid w:val="00FF5B93"/>
    <w:rsid w:val="00FF5C2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845FE"/>
  <w15:chartTrackingRefBased/>
  <w15:docId w15:val="{58489F5F-839D-4BA7-AE9E-B104CCF23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imes New Roman" w:cs="Times New Roman"/>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5DC7"/>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F2710D"/>
    <w:rPr>
      <w:rFonts w:ascii="Times New Roman" w:hAnsi="Times New Roman" w:cs="Times New Roman" w:hint="default"/>
      <w:b/>
      <w:bCs/>
      <w:i w:val="0"/>
      <w:iCs w:val="0"/>
      <w:color w:val="000000"/>
      <w:sz w:val="40"/>
      <w:szCs w:val="40"/>
    </w:rPr>
  </w:style>
  <w:style w:type="character" w:customStyle="1" w:styleId="fontstyle21">
    <w:name w:val="fontstyle21"/>
    <w:basedOn w:val="DefaultParagraphFont"/>
    <w:rsid w:val="00F2710D"/>
    <w:rPr>
      <w:rFonts w:ascii="Times New Roman" w:hAnsi="Times New Roman" w:cs="Times New Roman" w:hint="default"/>
      <w:b w:val="0"/>
      <w:bCs w:val="0"/>
      <w:i w:val="0"/>
      <w:iCs w:val="0"/>
      <w:color w:val="000000"/>
      <w:sz w:val="28"/>
      <w:szCs w:val="28"/>
    </w:rPr>
  </w:style>
  <w:style w:type="paragraph" w:styleId="ListParagraph">
    <w:name w:val="List Paragraph"/>
    <w:basedOn w:val="Normal"/>
    <w:uiPriority w:val="34"/>
    <w:qFormat/>
    <w:rsid w:val="00C11C34"/>
    <w:pPr>
      <w:ind w:left="720"/>
      <w:contextualSpacing/>
    </w:pPr>
  </w:style>
  <w:style w:type="character" w:styleId="IntenseEmphasis">
    <w:name w:val="Intense Emphasis"/>
    <w:basedOn w:val="DefaultParagraphFont"/>
    <w:uiPriority w:val="21"/>
    <w:qFormat/>
    <w:rsid w:val="00174CE0"/>
    <w:rPr>
      <w:i/>
      <w:iCs/>
      <w:color w:val="4472C4" w:themeColor="accent1"/>
    </w:rPr>
  </w:style>
  <w:style w:type="paragraph" w:styleId="NormalWeb">
    <w:name w:val="Normal (Web)"/>
    <w:basedOn w:val="Normal"/>
    <w:uiPriority w:val="99"/>
    <w:semiHidden/>
    <w:unhideWhenUsed/>
    <w:rsid w:val="00665B6D"/>
    <w:pPr>
      <w:widowControl/>
      <w:spacing w:before="100" w:beforeAutospacing="1" w:after="100" w:afterAutospacing="1" w:line="240" w:lineRule="auto"/>
      <w:jc w:val="left"/>
    </w:pPr>
    <w:rPr>
      <w:rFonts w:ascii="Times New Roman" w:eastAsia="Times New Roman"/>
      <w:sz w:val="24"/>
      <w:szCs w:val="24"/>
    </w:rPr>
  </w:style>
  <w:style w:type="table" w:styleId="TableGrid">
    <w:name w:val="Table Grid"/>
    <w:basedOn w:val="TableNormal"/>
    <w:uiPriority w:val="39"/>
    <w:rsid w:val="00665B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D6033"/>
    <w:rPr>
      <w:sz w:val="16"/>
      <w:szCs w:val="16"/>
    </w:rPr>
  </w:style>
  <w:style w:type="paragraph" w:styleId="CommentText">
    <w:name w:val="annotation text"/>
    <w:basedOn w:val="Normal"/>
    <w:link w:val="CommentTextChar"/>
    <w:uiPriority w:val="99"/>
    <w:semiHidden/>
    <w:unhideWhenUsed/>
    <w:rsid w:val="00ED6033"/>
    <w:pPr>
      <w:spacing w:line="240" w:lineRule="auto"/>
    </w:pPr>
    <w:rPr>
      <w:sz w:val="20"/>
      <w:szCs w:val="20"/>
    </w:rPr>
  </w:style>
  <w:style w:type="character" w:customStyle="1" w:styleId="CommentTextChar">
    <w:name w:val="Comment Text Char"/>
    <w:basedOn w:val="DefaultParagraphFont"/>
    <w:link w:val="CommentText"/>
    <w:uiPriority w:val="99"/>
    <w:semiHidden/>
    <w:rsid w:val="00ED6033"/>
    <w:rPr>
      <w:sz w:val="20"/>
      <w:szCs w:val="20"/>
    </w:rPr>
  </w:style>
  <w:style w:type="paragraph" w:styleId="CommentSubject">
    <w:name w:val="annotation subject"/>
    <w:basedOn w:val="CommentText"/>
    <w:next w:val="CommentText"/>
    <w:link w:val="CommentSubjectChar"/>
    <w:uiPriority w:val="99"/>
    <w:semiHidden/>
    <w:unhideWhenUsed/>
    <w:rsid w:val="00ED6033"/>
    <w:rPr>
      <w:b/>
      <w:bCs/>
    </w:rPr>
  </w:style>
  <w:style w:type="character" w:customStyle="1" w:styleId="CommentSubjectChar">
    <w:name w:val="Comment Subject Char"/>
    <w:basedOn w:val="CommentTextChar"/>
    <w:link w:val="CommentSubject"/>
    <w:uiPriority w:val="99"/>
    <w:semiHidden/>
    <w:rsid w:val="00ED6033"/>
    <w:rPr>
      <w:b/>
      <w:bCs/>
      <w:sz w:val="20"/>
      <w:szCs w:val="20"/>
    </w:rPr>
  </w:style>
  <w:style w:type="paragraph" w:styleId="BalloonText">
    <w:name w:val="Balloon Text"/>
    <w:basedOn w:val="Normal"/>
    <w:link w:val="BalloonTextChar"/>
    <w:uiPriority w:val="99"/>
    <w:semiHidden/>
    <w:unhideWhenUsed/>
    <w:rsid w:val="00ED60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6033"/>
    <w:rPr>
      <w:rFonts w:ascii="Segoe UI" w:hAnsi="Segoe UI" w:cs="Segoe UI"/>
      <w:sz w:val="18"/>
      <w:szCs w:val="18"/>
    </w:rPr>
  </w:style>
  <w:style w:type="character" w:customStyle="1" w:styleId="apple-converted-space">
    <w:name w:val="apple-converted-space"/>
    <w:basedOn w:val="DefaultParagraphFont"/>
    <w:rsid w:val="00AA5F1A"/>
  </w:style>
  <w:style w:type="character" w:customStyle="1" w:styleId="hvr">
    <w:name w:val="hvr"/>
    <w:basedOn w:val="DefaultParagraphFont"/>
    <w:rsid w:val="00285392"/>
  </w:style>
  <w:style w:type="character" w:styleId="PlaceholderText">
    <w:name w:val="Placeholder Text"/>
    <w:basedOn w:val="DefaultParagraphFont"/>
    <w:uiPriority w:val="99"/>
    <w:semiHidden/>
    <w:rsid w:val="00AF1CC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60083">
      <w:bodyDiv w:val="1"/>
      <w:marLeft w:val="0"/>
      <w:marRight w:val="0"/>
      <w:marTop w:val="0"/>
      <w:marBottom w:val="0"/>
      <w:divBdr>
        <w:top w:val="none" w:sz="0" w:space="0" w:color="auto"/>
        <w:left w:val="none" w:sz="0" w:space="0" w:color="auto"/>
        <w:bottom w:val="none" w:sz="0" w:space="0" w:color="auto"/>
        <w:right w:val="none" w:sz="0" w:space="0" w:color="auto"/>
      </w:divBdr>
    </w:div>
    <w:div w:id="23599508">
      <w:bodyDiv w:val="1"/>
      <w:marLeft w:val="0"/>
      <w:marRight w:val="0"/>
      <w:marTop w:val="0"/>
      <w:marBottom w:val="0"/>
      <w:divBdr>
        <w:top w:val="none" w:sz="0" w:space="0" w:color="auto"/>
        <w:left w:val="none" w:sz="0" w:space="0" w:color="auto"/>
        <w:bottom w:val="none" w:sz="0" w:space="0" w:color="auto"/>
        <w:right w:val="none" w:sz="0" w:space="0" w:color="auto"/>
      </w:divBdr>
      <w:divsChild>
        <w:div w:id="1682049978">
          <w:marLeft w:val="0"/>
          <w:marRight w:val="0"/>
          <w:marTop w:val="0"/>
          <w:marBottom w:val="0"/>
          <w:divBdr>
            <w:top w:val="none" w:sz="0" w:space="0" w:color="auto"/>
            <w:left w:val="none" w:sz="0" w:space="0" w:color="auto"/>
            <w:bottom w:val="none" w:sz="0" w:space="0" w:color="auto"/>
            <w:right w:val="none" w:sz="0" w:space="0" w:color="auto"/>
          </w:divBdr>
        </w:div>
        <w:div w:id="1656060190">
          <w:marLeft w:val="0"/>
          <w:marRight w:val="0"/>
          <w:marTop w:val="0"/>
          <w:marBottom w:val="0"/>
          <w:divBdr>
            <w:top w:val="none" w:sz="0" w:space="0" w:color="auto"/>
            <w:left w:val="none" w:sz="0" w:space="0" w:color="auto"/>
            <w:bottom w:val="none" w:sz="0" w:space="0" w:color="auto"/>
            <w:right w:val="none" w:sz="0" w:space="0" w:color="auto"/>
          </w:divBdr>
        </w:div>
        <w:div w:id="841316567">
          <w:marLeft w:val="0"/>
          <w:marRight w:val="0"/>
          <w:marTop w:val="0"/>
          <w:marBottom w:val="0"/>
          <w:divBdr>
            <w:top w:val="none" w:sz="0" w:space="0" w:color="auto"/>
            <w:left w:val="none" w:sz="0" w:space="0" w:color="auto"/>
            <w:bottom w:val="none" w:sz="0" w:space="0" w:color="auto"/>
            <w:right w:val="none" w:sz="0" w:space="0" w:color="auto"/>
          </w:divBdr>
        </w:div>
      </w:divsChild>
    </w:div>
    <w:div w:id="67852808">
      <w:bodyDiv w:val="1"/>
      <w:marLeft w:val="0"/>
      <w:marRight w:val="0"/>
      <w:marTop w:val="0"/>
      <w:marBottom w:val="0"/>
      <w:divBdr>
        <w:top w:val="none" w:sz="0" w:space="0" w:color="auto"/>
        <w:left w:val="none" w:sz="0" w:space="0" w:color="auto"/>
        <w:bottom w:val="none" w:sz="0" w:space="0" w:color="auto"/>
        <w:right w:val="none" w:sz="0" w:space="0" w:color="auto"/>
      </w:divBdr>
    </w:div>
    <w:div w:id="168106250">
      <w:bodyDiv w:val="1"/>
      <w:marLeft w:val="0"/>
      <w:marRight w:val="0"/>
      <w:marTop w:val="0"/>
      <w:marBottom w:val="0"/>
      <w:divBdr>
        <w:top w:val="none" w:sz="0" w:space="0" w:color="auto"/>
        <w:left w:val="none" w:sz="0" w:space="0" w:color="auto"/>
        <w:bottom w:val="none" w:sz="0" w:space="0" w:color="auto"/>
        <w:right w:val="none" w:sz="0" w:space="0" w:color="auto"/>
      </w:divBdr>
    </w:div>
    <w:div w:id="183448192">
      <w:bodyDiv w:val="1"/>
      <w:marLeft w:val="0"/>
      <w:marRight w:val="0"/>
      <w:marTop w:val="0"/>
      <w:marBottom w:val="0"/>
      <w:divBdr>
        <w:top w:val="none" w:sz="0" w:space="0" w:color="auto"/>
        <w:left w:val="none" w:sz="0" w:space="0" w:color="auto"/>
        <w:bottom w:val="none" w:sz="0" w:space="0" w:color="auto"/>
        <w:right w:val="none" w:sz="0" w:space="0" w:color="auto"/>
      </w:divBdr>
      <w:divsChild>
        <w:div w:id="795758751">
          <w:marLeft w:val="547"/>
          <w:marRight w:val="0"/>
          <w:marTop w:val="115"/>
          <w:marBottom w:val="0"/>
          <w:divBdr>
            <w:top w:val="none" w:sz="0" w:space="0" w:color="auto"/>
            <w:left w:val="none" w:sz="0" w:space="0" w:color="auto"/>
            <w:bottom w:val="none" w:sz="0" w:space="0" w:color="auto"/>
            <w:right w:val="none" w:sz="0" w:space="0" w:color="auto"/>
          </w:divBdr>
        </w:div>
      </w:divsChild>
    </w:div>
    <w:div w:id="210963914">
      <w:bodyDiv w:val="1"/>
      <w:marLeft w:val="0"/>
      <w:marRight w:val="0"/>
      <w:marTop w:val="0"/>
      <w:marBottom w:val="0"/>
      <w:divBdr>
        <w:top w:val="none" w:sz="0" w:space="0" w:color="auto"/>
        <w:left w:val="none" w:sz="0" w:space="0" w:color="auto"/>
        <w:bottom w:val="none" w:sz="0" w:space="0" w:color="auto"/>
        <w:right w:val="none" w:sz="0" w:space="0" w:color="auto"/>
      </w:divBdr>
    </w:div>
    <w:div w:id="231939223">
      <w:bodyDiv w:val="1"/>
      <w:marLeft w:val="0"/>
      <w:marRight w:val="0"/>
      <w:marTop w:val="0"/>
      <w:marBottom w:val="0"/>
      <w:divBdr>
        <w:top w:val="none" w:sz="0" w:space="0" w:color="auto"/>
        <w:left w:val="none" w:sz="0" w:space="0" w:color="auto"/>
        <w:bottom w:val="none" w:sz="0" w:space="0" w:color="auto"/>
        <w:right w:val="none" w:sz="0" w:space="0" w:color="auto"/>
      </w:divBdr>
    </w:div>
    <w:div w:id="384183550">
      <w:bodyDiv w:val="1"/>
      <w:marLeft w:val="0"/>
      <w:marRight w:val="0"/>
      <w:marTop w:val="0"/>
      <w:marBottom w:val="0"/>
      <w:divBdr>
        <w:top w:val="none" w:sz="0" w:space="0" w:color="auto"/>
        <w:left w:val="none" w:sz="0" w:space="0" w:color="auto"/>
        <w:bottom w:val="none" w:sz="0" w:space="0" w:color="auto"/>
        <w:right w:val="none" w:sz="0" w:space="0" w:color="auto"/>
      </w:divBdr>
    </w:div>
    <w:div w:id="393821082">
      <w:bodyDiv w:val="1"/>
      <w:marLeft w:val="0"/>
      <w:marRight w:val="0"/>
      <w:marTop w:val="0"/>
      <w:marBottom w:val="0"/>
      <w:divBdr>
        <w:top w:val="none" w:sz="0" w:space="0" w:color="auto"/>
        <w:left w:val="none" w:sz="0" w:space="0" w:color="auto"/>
        <w:bottom w:val="none" w:sz="0" w:space="0" w:color="auto"/>
        <w:right w:val="none" w:sz="0" w:space="0" w:color="auto"/>
      </w:divBdr>
    </w:div>
    <w:div w:id="401026260">
      <w:bodyDiv w:val="1"/>
      <w:marLeft w:val="0"/>
      <w:marRight w:val="0"/>
      <w:marTop w:val="0"/>
      <w:marBottom w:val="0"/>
      <w:divBdr>
        <w:top w:val="none" w:sz="0" w:space="0" w:color="auto"/>
        <w:left w:val="none" w:sz="0" w:space="0" w:color="auto"/>
        <w:bottom w:val="none" w:sz="0" w:space="0" w:color="auto"/>
        <w:right w:val="none" w:sz="0" w:space="0" w:color="auto"/>
      </w:divBdr>
      <w:divsChild>
        <w:div w:id="1468934634">
          <w:marLeft w:val="547"/>
          <w:marRight w:val="0"/>
          <w:marTop w:val="91"/>
          <w:marBottom w:val="0"/>
          <w:divBdr>
            <w:top w:val="none" w:sz="0" w:space="0" w:color="auto"/>
            <w:left w:val="none" w:sz="0" w:space="0" w:color="auto"/>
            <w:bottom w:val="none" w:sz="0" w:space="0" w:color="auto"/>
            <w:right w:val="none" w:sz="0" w:space="0" w:color="auto"/>
          </w:divBdr>
        </w:div>
      </w:divsChild>
    </w:div>
    <w:div w:id="505555572">
      <w:bodyDiv w:val="1"/>
      <w:marLeft w:val="0"/>
      <w:marRight w:val="0"/>
      <w:marTop w:val="0"/>
      <w:marBottom w:val="0"/>
      <w:divBdr>
        <w:top w:val="none" w:sz="0" w:space="0" w:color="auto"/>
        <w:left w:val="none" w:sz="0" w:space="0" w:color="auto"/>
        <w:bottom w:val="none" w:sz="0" w:space="0" w:color="auto"/>
        <w:right w:val="none" w:sz="0" w:space="0" w:color="auto"/>
      </w:divBdr>
    </w:div>
    <w:div w:id="564336294">
      <w:bodyDiv w:val="1"/>
      <w:marLeft w:val="0"/>
      <w:marRight w:val="0"/>
      <w:marTop w:val="0"/>
      <w:marBottom w:val="0"/>
      <w:divBdr>
        <w:top w:val="none" w:sz="0" w:space="0" w:color="auto"/>
        <w:left w:val="none" w:sz="0" w:space="0" w:color="auto"/>
        <w:bottom w:val="none" w:sz="0" w:space="0" w:color="auto"/>
        <w:right w:val="none" w:sz="0" w:space="0" w:color="auto"/>
      </w:divBdr>
      <w:divsChild>
        <w:div w:id="354501454">
          <w:marLeft w:val="547"/>
          <w:marRight w:val="0"/>
          <w:marTop w:val="115"/>
          <w:marBottom w:val="0"/>
          <w:divBdr>
            <w:top w:val="none" w:sz="0" w:space="0" w:color="auto"/>
            <w:left w:val="none" w:sz="0" w:space="0" w:color="auto"/>
            <w:bottom w:val="none" w:sz="0" w:space="0" w:color="auto"/>
            <w:right w:val="none" w:sz="0" w:space="0" w:color="auto"/>
          </w:divBdr>
        </w:div>
      </w:divsChild>
    </w:div>
    <w:div w:id="572081670">
      <w:bodyDiv w:val="1"/>
      <w:marLeft w:val="0"/>
      <w:marRight w:val="0"/>
      <w:marTop w:val="0"/>
      <w:marBottom w:val="0"/>
      <w:divBdr>
        <w:top w:val="none" w:sz="0" w:space="0" w:color="auto"/>
        <w:left w:val="none" w:sz="0" w:space="0" w:color="auto"/>
        <w:bottom w:val="none" w:sz="0" w:space="0" w:color="auto"/>
        <w:right w:val="none" w:sz="0" w:space="0" w:color="auto"/>
      </w:divBdr>
    </w:div>
    <w:div w:id="580793985">
      <w:bodyDiv w:val="1"/>
      <w:marLeft w:val="0"/>
      <w:marRight w:val="0"/>
      <w:marTop w:val="0"/>
      <w:marBottom w:val="0"/>
      <w:divBdr>
        <w:top w:val="none" w:sz="0" w:space="0" w:color="auto"/>
        <w:left w:val="none" w:sz="0" w:space="0" w:color="auto"/>
        <w:bottom w:val="none" w:sz="0" w:space="0" w:color="auto"/>
        <w:right w:val="none" w:sz="0" w:space="0" w:color="auto"/>
      </w:divBdr>
    </w:div>
    <w:div w:id="587663928">
      <w:bodyDiv w:val="1"/>
      <w:marLeft w:val="0"/>
      <w:marRight w:val="0"/>
      <w:marTop w:val="0"/>
      <w:marBottom w:val="0"/>
      <w:divBdr>
        <w:top w:val="none" w:sz="0" w:space="0" w:color="auto"/>
        <w:left w:val="none" w:sz="0" w:space="0" w:color="auto"/>
        <w:bottom w:val="none" w:sz="0" w:space="0" w:color="auto"/>
        <w:right w:val="none" w:sz="0" w:space="0" w:color="auto"/>
      </w:divBdr>
    </w:div>
    <w:div w:id="595285014">
      <w:bodyDiv w:val="1"/>
      <w:marLeft w:val="0"/>
      <w:marRight w:val="0"/>
      <w:marTop w:val="0"/>
      <w:marBottom w:val="0"/>
      <w:divBdr>
        <w:top w:val="none" w:sz="0" w:space="0" w:color="auto"/>
        <w:left w:val="none" w:sz="0" w:space="0" w:color="auto"/>
        <w:bottom w:val="none" w:sz="0" w:space="0" w:color="auto"/>
        <w:right w:val="none" w:sz="0" w:space="0" w:color="auto"/>
      </w:divBdr>
    </w:div>
    <w:div w:id="597444945">
      <w:bodyDiv w:val="1"/>
      <w:marLeft w:val="0"/>
      <w:marRight w:val="0"/>
      <w:marTop w:val="0"/>
      <w:marBottom w:val="0"/>
      <w:divBdr>
        <w:top w:val="none" w:sz="0" w:space="0" w:color="auto"/>
        <w:left w:val="none" w:sz="0" w:space="0" w:color="auto"/>
        <w:bottom w:val="none" w:sz="0" w:space="0" w:color="auto"/>
        <w:right w:val="none" w:sz="0" w:space="0" w:color="auto"/>
      </w:divBdr>
      <w:divsChild>
        <w:div w:id="50618946">
          <w:marLeft w:val="547"/>
          <w:marRight w:val="0"/>
          <w:marTop w:val="0"/>
          <w:marBottom w:val="0"/>
          <w:divBdr>
            <w:top w:val="none" w:sz="0" w:space="0" w:color="auto"/>
            <w:left w:val="none" w:sz="0" w:space="0" w:color="auto"/>
            <w:bottom w:val="none" w:sz="0" w:space="0" w:color="auto"/>
            <w:right w:val="none" w:sz="0" w:space="0" w:color="auto"/>
          </w:divBdr>
        </w:div>
      </w:divsChild>
    </w:div>
    <w:div w:id="701638646">
      <w:bodyDiv w:val="1"/>
      <w:marLeft w:val="0"/>
      <w:marRight w:val="0"/>
      <w:marTop w:val="0"/>
      <w:marBottom w:val="0"/>
      <w:divBdr>
        <w:top w:val="none" w:sz="0" w:space="0" w:color="auto"/>
        <w:left w:val="none" w:sz="0" w:space="0" w:color="auto"/>
        <w:bottom w:val="none" w:sz="0" w:space="0" w:color="auto"/>
        <w:right w:val="none" w:sz="0" w:space="0" w:color="auto"/>
      </w:divBdr>
    </w:div>
    <w:div w:id="732627633">
      <w:bodyDiv w:val="1"/>
      <w:marLeft w:val="0"/>
      <w:marRight w:val="0"/>
      <w:marTop w:val="0"/>
      <w:marBottom w:val="0"/>
      <w:divBdr>
        <w:top w:val="none" w:sz="0" w:space="0" w:color="auto"/>
        <w:left w:val="none" w:sz="0" w:space="0" w:color="auto"/>
        <w:bottom w:val="none" w:sz="0" w:space="0" w:color="auto"/>
        <w:right w:val="none" w:sz="0" w:space="0" w:color="auto"/>
      </w:divBdr>
      <w:divsChild>
        <w:div w:id="278534137">
          <w:marLeft w:val="547"/>
          <w:marRight w:val="0"/>
          <w:marTop w:val="115"/>
          <w:marBottom w:val="0"/>
          <w:divBdr>
            <w:top w:val="none" w:sz="0" w:space="0" w:color="auto"/>
            <w:left w:val="none" w:sz="0" w:space="0" w:color="auto"/>
            <w:bottom w:val="none" w:sz="0" w:space="0" w:color="auto"/>
            <w:right w:val="none" w:sz="0" w:space="0" w:color="auto"/>
          </w:divBdr>
        </w:div>
      </w:divsChild>
    </w:div>
    <w:div w:id="850026173">
      <w:bodyDiv w:val="1"/>
      <w:marLeft w:val="0"/>
      <w:marRight w:val="0"/>
      <w:marTop w:val="0"/>
      <w:marBottom w:val="0"/>
      <w:divBdr>
        <w:top w:val="none" w:sz="0" w:space="0" w:color="auto"/>
        <w:left w:val="none" w:sz="0" w:space="0" w:color="auto"/>
        <w:bottom w:val="none" w:sz="0" w:space="0" w:color="auto"/>
        <w:right w:val="none" w:sz="0" w:space="0" w:color="auto"/>
      </w:divBdr>
      <w:divsChild>
        <w:div w:id="760419941">
          <w:marLeft w:val="547"/>
          <w:marRight w:val="0"/>
          <w:marTop w:val="91"/>
          <w:marBottom w:val="0"/>
          <w:divBdr>
            <w:top w:val="none" w:sz="0" w:space="0" w:color="auto"/>
            <w:left w:val="none" w:sz="0" w:space="0" w:color="auto"/>
            <w:bottom w:val="none" w:sz="0" w:space="0" w:color="auto"/>
            <w:right w:val="none" w:sz="0" w:space="0" w:color="auto"/>
          </w:divBdr>
        </w:div>
      </w:divsChild>
    </w:div>
    <w:div w:id="886188196">
      <w:bodyDiv w:val="1"/>
      <w:marLeft w:val="0"/>
      <w:marRight w:val="0"/>
      <w:marTop w:val="0"/>
      <w:marBottom w:val="0"/>
      <w:divBdr>
        <w:top w:val="none" w:sz="0" w:space="0" w:color="auto"/>
        <w:left w:val="none" w:sz="0" w:space="0" w:color="auto"/>
        <w:bottom w:val="none" w:sz="0" w:space="0" w:color="auto"/>
        <w:right w:val="none" w:sz="0" w:space="0" w:color="auto"/>
      </w:divBdr>
      <w:divsChild>
        <w:div w:id="795030523">
          <w:marLeft w:val="547"/>
          <w:marRight w:val="0"/>
          <w:marTop w:val="115"/>
          <w:marBottom w:val="0"/>
          <w:divBdr>
            <w:top w:val="none" w:sz="0" w:space="0" w:color="auto"/>
            <w:left w:val="none" w:sz="0" w:space="0" w:color="auto"/>
            <w:bottom w:val="none" w:sz="0" w:space="0" w:color="auto"/>
            <w:right w:val="none" w:sz="0" w:space="0" w:color="auto"/>
          </w:divBdr>
        </w:div>
        <w:div w:id="1157069513">
          <w:marLeft w:val="547"/>
          <w:marRight w:val="0"/>
          <w:marTop w:val="115"/>
          <w:marBottom w:val="0"/>
          <w:divBdr>
            <w:top w:val="none" w:sz="0" w:space="0" w:color="auto"/>
            <w:left w:val="none" w:sz="0" w:space="0" w:color="auto"/>
            <w:bottom w:val="none" w:sz="0" w:space="0" w:color="auto"/>
            <w:right w:val="none" w:sz="0" w:space="0" w:color="auto"/>
          </w:divBdr>
        </w:div>
        <w:div w:id="1190803353">
          <w:marLeft w:val="547"/>
          <w:marRight w:val="0"/>
          <w:marTop w:val="115"/>
          <w:marBottom w:val="0"/>
          <w:divBdr>
            <w:top w:val="none" w:sz="0" w:space="0" w:color="auto"/>
            <w:left w:val="none" w:sz="0" w:space="0" w:color="auto"/>
            <w:bottom w:val="none" w:sz="0" w:space="0" w:color="auto"/>
            <w:right w:val="none" w:sz="0" w:space="0" w:color="auto"/>
          </w:divBdr>
        </w:div>
        <w:div w:id="1738822536">
          <w:marLeft w:val="547"/>
          <w:marRight w:val="0"/>
          <w:marTop w:val="115"/>
          <w:marBottom w:val="0"/>
          <w:divBdr>
            <w:top w:val="none" w:sz="0" w:space="0" w:color="auto"/>
            <w:left w:val="none" w:sz="0" w:space="0" w:color="auto"/>
            <w:bottom w:val="none" w:sz="0" w:space="0" w:color="auto"/>
            <w:right w:val="none" w:sz="0" w:space="0" w:color="auto"/>
          </w:divBdr>
        </w:div>
        <w:div w:id="638924941">
          <w:marLeft w:val="547"/>
          <w:marRight w:val="0"/>
          <w:marTop w:val="115"/>
          <w:marBottom w:val="0"/>
          <w:divBdr>
            <w:top w:val="none" w:sz="0" w:space="0" w:color="auto"/>
            <w:left w:val="none" w:sz="0" w:space="0" w:color="auto"/>
            <w:bottom w:val="none" w:sz="0" w:space="0" w:color="auto"/>
            <w:right w:val="none" w:sz="0" w:space="0" w:color="auto"/>
          </w:divBdr>
        </w:div>
        <w:div w:id="1774089039">
          <w:marLeft w:val="547"/>
          <w:marRight w:val="0"/>
          <w:marTop w:val="115"/>
          <w:marBottom w:val="0"/>
          <w:divBdr>
            <w:top w:val="none" w:sz="0" w:space="0" w:color="auto"/>
            <w:left w:val="none" w:sz="0" w:space="0" w:color="auto"/>
            <w:bottom w:val="none" w:sz="0" w:space="0" w:color="auto"/>
            <w:right w:val="none" w:sz="0" w:space="0" w:color="auto"/>
          </w:divBdr>
        </w:div>
        <w:div w:id="547761587">
          <w:marLeft w:val="547"/>
          <w:marRight w:val="0"/>
          <w:marTop w:val="115"/>
          <w:marBottom w:val="0"/>
          <w:divBdr>
            <w:top w:val="none" w:sz="0" w:space="0" w:color="auto"/>
            <w:left w:val="none" w:sz="0" w:space="0" w:color="auto"/>
            <w:bottom w:val="none" w:sz="0" w:space="0" w:color="auto"/>
            <w:right w:val="none" w:sz="0" w:space="0" w:color="auto"/>
          </w:divBdr>
        </w:div>
      </w:divsChild>
    </w:div>
    <w:div w:id="953025212">
      <w:bodyDiv w:val="1"/>
      <w:marLeft w:val="0"/>
      <w:marRight w:val="0"/>
      <w:marTop w:val="0"/>
      <w:marBottom w:val="0"/>
      <w:divBdr>
        <w:top w:val="none" w:sz="0" w:space="0" w:color="auto"/>
        <w:left w:val="none" w:sz="0" w:space="0" w:color="auto"/>
        <w:bottom w:val="none" w:sz="0" w:space="0" w:color="auto"/>
        <w:right w:val="none" w:sz="0" w:space="0" w:color="auto"/>
      </w:divBdr>
    </w:div>
    <w:div w:id="982929937">
      <w:bodyDiv w:val="1"/>
      <w:marLeft w:val="0"/>
      <w:marRight w:val="0"/>
      <w:marTop w:val="0"/>
      <w:marBottom w:val="0"/>
      <w:divBdr>
        <w:top w:val="none" w:sz="0" w:space="0" w:color="auto"/>
        <w:left w:val="none" w:sz="0" w:space="0" w:color="auto"/>
        <w:bottom w:val="none" w:sz="0" w:space="0" w:color="auto"/>
        <w:right w:val="none" w:sz="0" w:space="0" w:color="auto"/>
      </w:divBdr>
    </w:div>
    <w:div w:id="1000963130">
      <w:bodyDiv w:val="1"/>
      <w:marLeft w:val="0"/>
      <w:marRight w:val="0"/>
      <w:marTop w:val="0"/>
      <w:marBottom w:val="0"/>
      <w:divBdr>
        <w:top w:val="none" w:sz="0" w:space="0" w:color="auto"/>
        <w:left w:val="none" w:sz="0" w:space="0" w:color="auto"/>
        <w:bottom w:val="none" w:sz="0" w:space="0" w:color="auto"/>
        <w:right w:val="none" w:sz="0" w:space="0" w:color="auto"/>
      </w:divBdr>
    </w:div>
    <w:div w:id="1103109336">
      <w:bodyDiv w:val="1"/>
      <w:marLeft w:val="0"/>
      <w:marRight w:val="0"/>
      <w:marTop w:val="0"/>
      <w:marBottom w:val="0"/>
      <w:divBdr>
        <w:top w:val="none" w:sz="0" w:space="0" w:color="auto"/>
        <w:left w:val="none" w:sz="0" w:space="0" w:color="auto"/>
        <w:bottom w:val="none" w:sz="0" w:space="0" w:color="auto"/>
        <w:right w:val="none" w:sz="0" w:space="0" w:color="auto"/>
      </w:divBdr>
    </w:div>
    <w:div w:id="1113086987">
      <w:bodyDiv w:val="1"/>
      <w:marLeft w:val="0"/>
      <w:marRight w:val="0"/>
      <w:marTop w:val="0"/>
      <w:marBottom w:val="0"/>
      <w:divBdr>
        <w:top w:val="none" w:sz="0" w:space="0" w:color="auto"/>
        <w:left w:val="none" w:sz="0" w:space="0" w:color="auto"/>
        <w:bottom w:val="none" w:sz="0" w:space="0" w:color="auto"/>
        <w:right w:val="none" w:sz="0" w:space="0" w:color="auto"/>
      </w:divBdr>
    </w:div>
    <w:div w:id="1127356892">
      <w:bodyDiv w:val="1"/>
      <w:marLeft w:val="0"/>
      <w:marRight w:val="0"/>
      <w:marTop w:val="0"/>
      <w:marBottom w:val="0"/>
      <w:divBdr>
        <w:top w:val="none" w:sz="0" w:space="0" w:color="auto"/>
        <w:left w:val="none" w:sz="0" w:space="0" w:color="auto"/>
        <w:bottom w:val="none" w:sz="0" w:space="0" w:color="auto"/>
        <w:right w:val="none" w:sz="0" w:space="0" w:color="auto"/>
      </w:divBdr>
      <w:divsChild>
        <w:div w:id="758716363">
          <w:marLeft w:val="547"/>
          <w:marRight w:val="0"/>
          <w:marTop w:val="115"/>
          <w:marBottom w:val="0"/>
          <w:divBdr>
            <w:top w:val="none" w:sz="0" w:space="0" w:color="auto"/>
            <w:left w:val="none" w:sz="0" w:space="0" w:color="auto"/>
            <w:bottom w:val="none" w:sz="0" w:space="0" w:color="auto"/>
            <w:right w:val="none" w:sz="0" w:space="0" w:color="auto"/>
          </w:divBdr>
        </w:div>
      </w:divsChild>
    </w:div>
    <w:div w:id="1133594234">
      <w:bodyDiv w:val="1"/>
      <w:marLeft w:val="0"/>
      <w:marRight w:val="0"/>
      <w:marTop w:val="0"/>
      <w:marBottom w:val="0"/>
      <w:divBdr>
        <w:top w:val="none" w:sz="0" w:space="0" w:color="auto"/>
        <w:left w:val="none" w:sz="0" w:space="0" w:color="auto"/>
        <w:bottom w:val="none" w:sz="0" w:space="0" w:color="auto"/>
        <w:right w:val="none" w:sz="0" w:space="0" w:color="auto"/>
      </w:divBdr>
      <w:divsChild>
        <w:div w:id="906959495">
          <w:marLeft w:val="547"/>
          <w:marRight w:val="0"/>
          <w:marTop w:val="0"/>
          <w:marBottom w:val="0"/>
          <w:divBdr>
            <w:top w:val="none" w:sz="0" w:space="0" w:color="auto"/>
            <w:left w:val="none" w:sz="0" w:space="0" w:color="auto"/>
            <w:bottom w:val="none" w:sz="0" w:space="0" w:color="auto"/>
            <w:right w:val="none" w:sz="0" w:space="0" w:color="auto"/>
          </w:divBdr>
        </w:div>
      </w:divsChild>
    </w:div>
    <w:div w:id="1148666220">
      <w:bodyDiv w:val="1"/>
      <w:marLeft w:val="0"/>
      <w:marRight w:val="0"/>
      <w:marTop w:val="0"/>
      <w:marBottom w:val="0"/>
      <w:divBdr>
        <w:top w:val="none" w:sz="0" w:space="0" w:color="auto"/>
        <w:left w:val="none" w:sz="0" w:space="0" w:color="auto"/>
        <w:bottom w:val="none" w:sz="0" w:space="0" w:color="auto"/>
        <w:right w:val="none" w:sz="0" w:space="0" w:color="auto"/>
      </w:divBdr>
      <w:divsChild>
        <w:div w:id="498886404">
          <w:marLeft w:val="547"/>
          <w:marRight w:val="0"/>
          <w:marTop w:val="115"/>
          <w:marBottom w:val="0"/>
          <w:divBdr>
            <w:top w:val="none" w:sz="0" w:space="0" w:color="auto"/>
            <w:left w:val="none" w:sz="0" w:space="0" w:color="auto"/>
            <w:bottom w:val="none" w:sz="0" w:space="0" w:color="auto"/>
            <w:right w:val="none" w:sz="0" w:space="0" w:color="auto"/>
          </w:divBdr>
        </w:div>
        <w:div w:id="618297562">
          <w:marLeft w:val="547"/>
          <w:marRight w:val="0"/>
          <w:marTop w:val="115"/>
          <w:marBottom w:val="0"/>
          <w:divBdr>
            <w:top w:val="none" w:sz="0" w:space="0" w:color="auto"/>
            <w:left w:val="none" w:sz="0" w:space="0" w:color="auto"/>
            <w:bottom w:val="none" w:sz="0" w:space="0" w:color="auto"/>
            <w:right w:val="none" w:sz="0" w:space="0" w:color="auto"/>
          </w:divBdr>
        </w:div>
        <w:div w:id="1531340502">
          <w:marLeft w:val="547"/>
          <w:marRight w:val="0"/>
          <w:marTop w:val="115"/>
          <w:marBottom w:val="0"/>
          <w:divBdr>
            <w:top w:val="none" w:sz="0" w:space="0" w:color="auto"/>
            <w:left w:val="none" w:sz="0" w:space="0" w:color="auto"/>
            <w:bottom w:val="none" w:sz="0" w:space="0" w:color="auto"/>
            <w:right w:val="none" w:sz="0" w:space="0" w:color="auto"/>
          </w:divBdr>
        </w:div>
      </w:divsChild>
    </w:div>
    <w:div w:id="1166937426">
      <w:bodyDiv w:val="1"/>
      <w:marLeft w:val="0"/>
      <w:marRight w:val="0"/>
      <w:marTop w:val="0"/>
      <w:marBottom w:val="0"/>
      <w:divBdr>
        <w:top w:val="none" w:sz="0" w:space="0" w:color="auto"/>
        <w:left w:val="none" w:sz="0" w:space="0" w:color="auto"/>
        <w:bottom w:val="none" w:sz="0" w:space="0" w:color="auto"/>
        <w:right w:val="none" w:sz="0" w:space="0" w:color="auto"/>
      </w:divBdr>
      <w:divsChild>
        <w:div w:id="1145052634">
          <w:marLeft w:val="547"/>
          <w:marRight w:val="0"/>
          <w:marTop w:val="115"/>
          <w:marBottom w:val="0"/>
          <w:divBdr>
            <w:top w:val="none" w:sz="0" w:space="0" w:color="auto"/>
            <w:left w:val="none" w:sz="0" w:space="0" w:color="auto"/>
            <w:bottom w:val="none" w:sz="0" w:space="0" w:color="auto"/>
            <w:right w:val="none" w:sz="0" w:space="0" w:color="auto"/>
          </w:divBdr>
        </w:div>
      </w:divsChild>
    </w:div>
    <w:div w:id="1172600404">
      <w:bodyDiv w:val="1"/>
      <w:marLeft w:val="0"/>
      <w:marRight w:val="0"/>
      <w:marTop w:val="0"/>
      <w:marBottom w:val="0"/>
      <w:divBdr>
        <w:top w:val="none" w:sz="0" w:space="0" w:color="auto"/>
        <w:left w:val="none" w:sz="0" w:space="0" w:color="auto"/>
        <w:bottom w:val="none" w:sz="0" w:space="0" w:color="auto"/>
        <w:right w:val="none" w:sz="0" w:space="0" w:color="auto"/>
      </w:divBdr>
      <w:divsChild>
        <w:div w:id="129178604">
          <w:marLeft w:val="547"/>
          <w:marRight w:val="0"/>
          <w:marTop w:val="115"/>
          <w:marBottom w:val="0"/>
          <w:divBdr>
            <w:top w:val="none" w:sz="0" w:space="0" w:color="auto"/>
            <w:left w:val="none" w:sz="0" w:space="0" w:color="auto"/>
            <w:bottom w:val="none" w:sz="0" w:space="0" w:color="auto"/>
            <w:right w:val="none" w:sz="0" w:space="0" w:color="auto"/>
          </w:divBdr>
        </w:div>
      </w:divsChild>
    </w:div>
    <w:div w:id="1238519864">
      <w:bodyDiv w:val="1"/>
      <w:marLeft w:val="0"/>
      <w:marRight w:val="0"/>
      <w:marTop w:val="0"/>
      <w:marBottom w:val="0"/>
      <w:divBdr>
        <w:top w:val="none" w:sz="0" w:space="0" w:color="auto"/>
        <w:left w:val="none" w:sz="0" w:space="0" w:color="auto"/>
        <w:bottom w:val="none" w:sz="0" w:space="0" w:color="auto"/>
        <w:right w:val="none" w:sz="0" w:space="0" w:color="auto"/>
      </w:divBdr>
      <w:divsChild>
        <w:div w:id="1265577779">
          <w:marLeft w:val="547"/>
          <w:marRight w:val="0"/>
          <w:marTop w:val="115"/>
          <w:marBottom w:val="0"/>
          <w:divBdr>
            <w:top w:val="none" w:sz="0" w:space="0" w:color="auto"/>
            <w:left w:val="none" w:sz="0" w:space="0" w:color="auto"/>
            <w:bottom w:val="none" w:sz="0" w:space="0" w:color="auto"/>
            <w:right w:val="none" w:sz="0" w:space="0" w:color="auto"/>
          </w:divBdr>
        </w:div>
      </w:divsChild>
    </w:div>
    <w:div w:id="1333872681">
      <w:bodyDiv w:val="1"/>
      <w:marLeft w:val="0"/>
      <w:marRight w:val="0"/>
      <w:marTop w:val="0"/>
      <w:marBottom w:val="0"/>
      <w:divBdr>
        <w:top w:val="none" w:sz="0" w:space="0" w:color="auto"/>
        <w:left w:val="none" w:sz="0" w:space="0" w:color="auto"/>
        <w:bottom w:val="none" w:sz="0" w:space="0" w:color="auto"/>
        <w:right w:val="none" w:sz="0" w:space="0" w:color="auto"/>
      </w:divBdr>
      <w:divsChild>
        <w:div w:id="998271866">
          <w:marLeft w:val="547"/>
          <w:marRight w:val="0"/>
          <w:marTop w:val="0"/>
          <w:marBottom w:val="0"/>
          <w:divBdr>
            <w:top w:val="none" w:sz="0" w:space="0" w:color="auto"/>
            <w:left w:val="none" w:sz="0" w:space="0" w:color="auto"/>
            <w:bottom w:val="none" w:sz="0" w:space="0" w:color="auto"/>
            <w:right w:val="none" w:sz="0" w:space="0" w:color="auto"/>
          </w:divBdr>
        </w:div>
      </w:divsChild>
    </w:div>
    <w:div w:id="1361736334">
      <w:bodyDiv w:val="1"/>
      <w:marLeft w:val="0"/>
      <w:marRight w:val="0"/>
      <w:marTop w:val="0"/>
      <w:marBottom w:val="0"/>
      <w:divBdr>
        <w:top w:val="none" w:sz="0" w:space="0" w:color="auto"/>
        <w:left w:val="none" w:sz="0" w:space="0" w:color="auto"/>
        <w:bottom w:val="none" w:sz="0" w:space="0" w:color="auto"/>
        <w:right w:val="none" w:sz="0" w:space="0" w:color="auto"/>
      </w:divBdr>
    </w:div>
    <w:div w:id="1433939861">
      <w:bodyDiv w:val="1"/>
      <w:marLeft w:val="0"/>
      <w:marRight w:val="0"/>
      <w:marTop w:val="0"/>
      <w:marBottom w:val="0"/>
      <w:divBdr>
        <w:top w:val="none" w:sz="0" w:space="0" w:color="auto"/>
        <w:left w:val="none" w:sz="0" w:space="0" w:color="auto"/>
        <w:bottom w:val="none" w:sz="0" w:space="0" w:color="auto"/>
        <w:right w:val="none" w:sz="0" w:space="0" w:color="auto"/>
      </w:divBdr>
    </w:div>
    <w:div w:id="1456866831">
      <w:bodyDiv w:val="1"/>
      <w:marLeft w:val="0"/>
      <w:marRight w:val="0"/>
      <w:marTop w:val="0"/>
      <w:marBottom w:val="0"/>
      <w:divBdr>
        <w:top w:val="none" w:sz="0" w:space="0" w:color="auto"/>
        <w:left w:val="none" w:sz="0" w:space="0" w:color="auto"/>
        <w:bottom w:val="none" w:sz="0" w:space="0" w:color="auto"/>
        <w:right w:val="none" w:sz="0" w:space="0" w:color="auto"/>
      </w:divBdr>
    </w:div>
    <w:div w:id="1479570887">
      <w:bodyDiv w:val="1"/>
      <w:marLeft w:val="0"/>
      <w:marRight w:val="0"/>
      <w:marTop w:val="0"/>
      <w:marBottom w:val="0"/>
      <w:divBdr>
        <w:top w:val="none" w:sz="0" w:space="0" w:color="auto"/>
        <w:left w:val="none" w:sz="0" w:space="0" w:color="auto"/>
        <w:bottom w:val="none" w:sz="0" w:space="0" w:color="auto"/>
        <w:right w:val="none" w:sz="0" w:space="0" w:color="auto"/>
      </w:divBdr>
      <w:divsChild>
        <w:div w:id="1941913994">
          <w:marLeft w:val="547"/>
          <w:marRight w:val="0"/>
          <w:marTop w:val="0"/>
          <w:marBottom w:val="0"/>
          <w:divBdr>
            <w:top w:val="none" w:sz="0" w:space="0" w:color="auto"/>
            <w:left w:val="none" w:sz="0" w:space="0" w:color="auto"/>
            <w:bottom w:val="none" w:sz="0" w:space="0" w:color="auto"/>
            <w:right w:val="none" w:sz="0" w:space="0" w:color="auto"/>
          </w:divBdr>
        </w:div>
      </w:divsChild>
    </w:div>
    <w:div w:id="1559977236">
      <w:bodyDiv w:val="1"/>
      <w:marLeft w:val="0"/>
      <w:marRight w:val="0"/>
      <w:marTop w:val="0"/>
      <w:marBottom w:val="0"/>
      <w:divBdr>
        <w:top w:val="none" w:sz="0" w:space="0" w:color="auto"/>
        <w:left w:val="none" w:sz="0" w:space="0" w:color="auto"/>
        <w:bottom w:val="none" w:sz="0" w:space="0" w:color="auto"/>
        <w:right w:val="none" w:sz="0" w:space="0" w:color="auto"/>
      </w:divBdr>
      <w:divsChild>
        <w:div w:id="92478989">
          <w:marLeft w:val="547"/>
          <w:marRight w:val="0"/>
          <w:marTop w:val="91"/>
          <w:marBottom w:val="0"/>
          <w:divBdr>
            <w:top w:val="none" w:sz="0" w:space="0" w:color="auto"/>
            <w:left w:val="none" w:sz="0" w:space="0" w:color="auto"/>
            <w:bottom w:val="none" w:sz="0" w:space="0" w:color="auto"/>
            <w:right w:val="none" w:sz="0" w:space="0" w:color="auto"/>
          </w:divBdr>
        </w:div>
      </w:divsChild>
    </w:div>
    <w:div w:id="1646660480">
      <w:bodyDiv w:val="1"/>
      <w:marLeft w:val="0"/>
      <w:marRight w:val="0"/>
      <w:marTop w:val="0"/>
      <w:marBottom w:val="0"/>
      <w:divBdr>
        <w:top w:val="none" w:sz="0" w:space="0" w:color="auto"/>
        <w:left w:val="none" w:sz="0" w:space="0" w:color="auto"/>
        <w:bottom w:val="none" w:sz="0" w:space="0" w:color="auto"/>
        <w:right w:val="none" w:sz="0" w:space="0" w:color="auto"/>
      </w:divBdr>
      <w:divsChild>
        <w:div w:id="1144158856">
          <w:marLeft w:val="547"/>
          <w:marRight w:val="0"/>
          <w:marTop w:val="115"/>
          <w:marBottom w:val="0"/>
          <w:divBdr>
            <w:top w:val="none" w:sz="0" w:space="0" w:color="auto"/>
            <w:left w:val="none" w:sz="0" w:space="0" w:color="auto"/>
            <w:bottom w:val="none" w:sz="0" w:space="0" w:color="auto"/>
            <w:right w:val="none" w:sz="0" w:space="0" w:color="auto"/>
          </w:divBdr>
        </w:div>
      </w:divsChild>
    </w:div>
    <w:div w:id="1771048671">
      <w:bodyDiv w:val="1"/>
      <w:marLeft w:val="0"/>
      <w:marRight w:val="0"/>
      <w:marTop w:val="0"/>
      <w:marBottom w:val="0"/>
      <w:divBdr>
        <w:top w:val="none" w:sz="0" w:space="0" w:color="auto"/>
        <w:left w:val="none" w:sz="0" w:space="0" w:color="auto"/>
        <w:bottom w:val="none" w:sz="0" w:space="0" w:color="auto"/>
        <w:right w:val="none" w:sz="0" w:space="0" w:color="auto"/>
      </w:divBdr>
      <w:divsChild>
        <w:div w:id="1907447813">
          <w:marLeft w:val="547"/>
          <w:marRight w:val="0"/>
          <w:marTop w:val="115"/>
          <w:marBottom w:val="0"/>
          <w:divBdr>
            <w:top w:val="none" w:sz="0" w:space="0" w:color="auto"/>
            <w:left w:val="none" w:sz="0" w:space="0" w:color="auto"/>
            <w:bottom w:val="none" w:sz="0" w:space="0" w:color="auto"/>
            <w:right w:val="none" w:sz="0" w:space="0" w:color="auto"/>
          </w:divBdr>
        </w:div>
      </w:divsChild>
    </w:div>
    <w:div w:id="1781340071">
      <w:bodyDiv w:val="1"/>
      <w:marLeft w:val="0"/>
      <w:marRight w:val="0"/>
      <w:marTop w:val="0"/>
      <w:marBottom w:val="0"/>
      <w:divBdr>
        <w:top w:val="none" w:sz="0" w:space="0" w:color="auto"/>
        <w:left w:val="none" w:sz="0" w:space="0" w:color="auto"/>
        <w:bottom w:val="none" w:sz="0" w:space="0" w:color="auto"/>
        <w:right w:val="none" w:sz="0" w:space="0" w:color="auto"/>
      </w:divBdr>
    </w:div>
    <w:div w:id="1851141536">
      <w:bodyDiv w:val="1"/>
      <w:marLeft w:val="0"/>
      <w:marRight w:val="0"/>
      <w:marTop w:val="0"/>
      <w:marBottom w:val="0"/>
      <w:divBdr>
        <w:top w:val="none" w:sz="0" w:space="0" w:color="auto"/>
        <w:left w:val="none" w:sz="0" w:space="0" w:color="auto"/>
        <w:bottom w:val="none" w:sz="0" w:space="0" w:color="auto"/>
        <w:right w:val="none" w:sz="0" w:space="0" w:color="auto"/>
      </w:divBdr>
      <w:divsChild>
        <w:div w:id="1476331999">
          <w:marLeft w:val="605"/>
          <w:marRight w:val="0"/>
          <w:marTop w:val="115"/>
          <w:marBottom w:val="0"/>
          <w:divBdr>
            <w:top w:val="none" w:sz="0" w:space="0" w:color="auto"/>
            <w:left w:val="none" w:sz="0" w:space="0" w:color="auto"/>
            <w:bottom w:val="none" w:sz="0" w:space="0" w:color="auto"/>
            <w:right w:val="none" w:sz="0" w:space="0" w:color="auto"/>
          </w:divBdr>
        </w:div>
        <w:div w:id="879630738">
          <w:marLeft w:val="605"/>
          <w:marRight w:val="0"/>
          <w:marTop w:val="115"/>
          <w:marBottom w:val="0"/>
          <w:divBdr>
            <w:top w:val="none" w:sz="0" w:space="0" w:color="auto"/>
            <w:left w:val="none" w:sz="0" w:space="0" w:color="auto"/>
            <w:bottom w:val="none" w:sz="0" w:space="0" w:color="auto"/>
            <w:right w:val="none" w:sz="0" w:space="0" w:color="auto"/>
          </w:divBdr>
        </w:div>
        <w:div w:id="1618681536">
          <w:marLeft w:val="605"/>
          <w:marRight w:val="0"/>
          <w:marTop w:val="115"/>
          <w:marBottom w:val="0"/>
          <w:divBdr>
            <w:top w:val="none" w:sz="0" w:space="0" w:color="auto"/>
            <w:left w:val="none" w:sz="0" w:space="0" w:color="auto"/>
            <w:bottom w:val="none" w:sz="0" w:space="0" w:color="auto"/>
            <w:right w:val="none" w:sz="0" w:space="0" w:color="auto"/>
          </w:divBdr>
        </w:div>
        <w:div w:id="1111783151">
          <w:marLeft w:val="605"/>
          <w:marRight w:val="0"/>
          <w:marTop w:val="115"/>
          <w:marBottom w:val="0"/>
          <w:divBdr>
            <w:top w:val="none" w:sz="0" w:space="0" w:color="auto"/>
            <w:left w:val="none" w:sz="0" w:space="0" w:color="auto"/>
            <w:bottom w:val="none" w:sz="0" w:space="0" w:color="auto"/>
            <w:right w:val="none" w:sz="0" w:space="0" w:color="auto"/>
          </w:divBdr>
        </w:div>
        <w:div w:id="275528080">
          <w:marLeft w:val="605"/>
          <w:marRight w:val="0"/>
          <w:marTop w:val="115"/>
          <w:marBottom w:val="0"/>
          <w:divBdr>
            <w:top w:val="none" w:sz="0" w:space="0" w:color="auto"/>
            <w:left w:val="none" w:sz="0" w:space="0" w:color="auto"/>
            <w:bottom w:val="none" w:sz="0" w:space="0" w:color="auto"/>
            <w:right w:val="none" w:sz="0" w:space="0" w:color="auto"/>
          </w:divBdr>
        </w:div>
      </w:divsChild>
    </w:div>
    <w:div w:id="1871995455">
      <w:bodyDiv w:val="1"/>
      <w:marLeft w:val="0"/>
      <w:marRight w:val="0"/>
      <w:marTop w:val="0"/>
      <w:marBottom w:val="0"/>
      <w:divBdr>
        <w:top w:val="none" w:sz="0" w:space="0" w:color="auto"/>
        <w:left w:val="none" w:sz="0" w:space="0" w:color="auto"/>
        <w:bottom w:val="none" w:sz="0" w:space="0" w:color="auto"/>
        <w:right w:val="none" w:sz="0" w:space="0" w:color="auto"/>
      </w:divBdr>
    </w:div>
    <w:div w:id="1880315340">
      <w:bodyDiv w:val="1"/>
      <w:marLeft w:val="0"/>
      <w:marRight w:val="0"/>
      <w:marTop w:val="0"/>
      <w:marBottom w:val="0"/>
      <w:divBdr>
        <w:top w:val="none" w:sz="0" w:space="0" w:color="auto"/>
        <w:left w:val="none" w:sz="0" w:space="0" w:color="auto"/>
        <w:bottom w:val="none" w:sz="0" w:space="0" w:color="auto"/>
        <w:right w:val="none" w:sz="0" w:space="0" w:color="auto"/>
      </w:divBdr>
      <w:divsChild>
        <w:div w:id="82343427">
          <w:marLeft w:val="547"/>
          <w:marRight w:val="0"/>
          <w:marTop w:val="115"/>
          <w:marBottom w:val="0"/>
          <w:divBdr>
            <w:top w:val="none" w:sz="0" w:space="0" w:color="auto"/>
            <w:left w:val="none" w:sz="0" w:space="0" w:color="auto"/>
            <w:bottom w:val="none" w:sz="0" w:space="0" w:color="auto"/>
            <w:right w:val="none" w:sz="0" w:space="0" w:color="auto"/>
          </w:divBdr>
        </w:div>
      </w:divsChild>
    </w:div>
    <w:div w:id="1882476012">
      <w:bodyDiv w:val="1"/>
      <w:marLeft w:val="0"/>
      <w:marRight w:val="0"/>
      <w:marTop w:val="0"/>
      <w:marBottom w:val="0"/>
      <w:divBdr>
        <w:top w:val="none" w:sz="0" w:space="0" w:color="auto"/>
        <w:left w:val="none" w:sz="0" w:space="0" w:color="auto"/>
        <w:bottom w:val="none" w:sz="0" w:space="0" w:color="auto"/>
        <w:right w:val="none" w:sz="0" w:space="0" w:color="auto"/>
      </w:divBdr>
      <w:divsChild>
        <w:div w:id="1407874096">
          <w:marLeft w:val="547"/>
          <w:marRight w:val="0"/>
          <w:marTop w:val="0"/>
          <w:marBottom w:val="0"/>
          <w:divBdr>
            <w:top w:val="none" w:sz="0" w:space="0" w:color="auto"/>
            <w:left w:val="none" w:sz="0" w:space="0" w:color="auto"/>
            <w:bottom w:val="none" w:sz="0" w:space="0" w:color="auto"/>
            <w:right w:val="none" w:sz="0" w:space="0" w:color="auto"/>
          </w:divBdr>
        </w:div>
      </w:divsChild>
    </w:div>
    <w:div w:id="1923903909">
      <w:bodyDiv w:val="1"/>
      <w:marLeft w:val="0"/>
      <w:marRight w:val="0"/>
      <w:marTop w:val="0"/>
      <w:marBottom w:val="0"/>
      <w:divBdr>
        <w:top w:val="none" w:sz="0" w:space="0" w:color="auto"/>
        <w:left w:val="none" w:sz="0" w:space="0" w:color="auto"/>
        <w:bottom w:val="none" w:sz="0" w:space="0" w:color="auto"/>
        <w:right w:val="none" w:sz="0" w:space="0" w:color="auto"/>
      </w:divBdr>
      <w:divsChild>
        <w:div w:id="642581020">
          <w:marLeft w:val="547"/>
          <w:marRight w:val="0"/>
          <w:marTop w:val="115"/>
          <w:marBottom w:val="0"/>
          <w:divBdr>
            <w:top w:val="none" w:sz="0" w:space="0" w:color="auto"/>
            <w:left w:val="none" w:sz="0" w:space="0" w:color="auto"/>
            <w:bottom w:val="none" w:sz="0" w:space="0" w:color="auto"/>
            <w:right w:val="none" w:sz="0" w:space="0" w:color="auto"/>
          </w:divBdr>
        </w:div>
      </w:divsChild>
    </w:div>
    <w:div w:id="1953048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A594E7-83EA-4080-88C5-D64A4B6BF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1986</Words>
  <Characters>11325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Ning Zhang</dc:creator>
  <cp:keywords/>
  <dc:description>NE.Ref</dc:description>
  <cp:lastModifiedBy>Alipour, A. A [CCE E]</cp:lastModifiedBy>
  <cp:revision>7</cp:revision>
  <dcterms:created xsi:type="dcterms:W3CDTF">2017-11-07T16:55:00Z</dcterms:created>
  <dcterms:modified xsi:type="dcterms:W3CDTF">2018-05-14T19:41:00Z</dcterms:modified>
</cp:coreProperties>
</file>